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2D60" w14:textId="419FAB24" w:rsidR="00D813D9" w:rsidRDefault="0006608F">
      <w:pPr>
        <w:spacing w:after="17" w:line="259" w:lineRule="auto"/>
        <w:ind w:left="1105" w:firstLine="0"/>
      </w:pPr>
      <w:r>
        <w:rPr>
          <w:sz w:val="20"/>
        </w:rPr>
        <w:t>.</w:t>
      </w:r>
      <w:r w:rsidR="005C2B5A">
        <w:rPr>
          <w:noProof/>
        </w:rPr>
        <w:drawing>
          <wp:inline distT="0" distB="0" distL="0" distR="0" wp14:anchorId="4272BB02" wp14:editId="467D157E">
            <wp:extent cx="1906905" cy="4667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06905" cy="466725"/>
                    </a:xfrm>
                    <a:prstGeom prst="rect">
                      <a:avLst/>
                    </a:prstGeom>
                  </pic:spPr>
                </pic:pic>
              </a:graphicData>
            </a:graphic>
          </wp:inline>
        </w:drawing>
      </w:r>
      <w:r w:rsidR="005C2B5A">
        <w:rPr>
          <w:sz w:val="20"/>
        </w:rPr>
        <w:t xml:space="preserve"> </w:t>
      </w:r>
    </w:p>
    <w:p w14:paraId="10E17559" w14:textId="77777777" w:rsidR="00D813D9" w:rsidRDefault="005C2B5A">
      <w:pPr>
        <w:spacing w:after="17" w:line="259" w:lineRule="auto"/>
        <w:ind w:left="1436" w:firstLine="0"/>
      </w:pPr>
      <w:r>
        <w:t xml:space="preserve"> </w:t>
      </w:r>
    </w:p>
    <w:p w14:paraId="345F9706" w14:textId="13542150" w:rsidR="00D813D9" w:rsidRDefault="005C2B5A">
      <w:pPr>
        <w:spacing w:after="0" w:line="259" w:lineRule="auto"/>
        <w:ind w:left="1492" w:firstLine="0"/>
        <w:jc w:val="center"/>
      </w:pPr>
      <w:commentRangeStart w:id="0"/>
      <w:r>
        <w:rPr>
          <w:b/>
          <w:sz w:val="28"/>
        </w:rPr>
        <w:t>PROTOCOL TEMPLATE</w:t>
      </w:r>
      <w:commentRangeEnd w:id="0"/>
      <w:r w:rsidR="0094128E">
        <w:rPr>
          <w:rStyle w:val="CommentReference"/>
        </w:rPr>
        <w:commentReference w:id="0"/>
      </w:r>
    </w:p>
    <w:p w14:paraId="523183CA" w14:textId="77777777" w:rsidR="00D813D9" w:rsidRDefault="005C2B5A">
      <w:pPr>
        <w:spacing w:after="0" w:line="259" w:lineRule="auto"/>
        <w:ind w:left="1436" w:firstLine="0"/>
      </w:pPr>
      <w:r>
        <w:t xml:space="preserve"> </w:t>
      </w:r>
    </w:p>
    <w:p w14:paraId="5099C894" w14:textId="77777777" w:rsidR="00DC2259" w:rsidRDefault="00DC2259" w:rsidP="00D86619"/>
    <w:p w14:paraId="36B0BAB2" w14:textId="77777777" w:rsidR="00DC2259" w:rsidRDefault="00DC2259" w:rsidP="00DC2259">
      <w:pPr>
        <w:ind w:left="0" w:firstLine="0"/>
      </w:pPr>
    </w:p>
    <w:tbl>
      <w:tblPr>
        <w:tblStyle w:val="TableGrid"/>
        <w:tblW w:w="0" w:type="auto"/>
        <w:tblLook w:val="04A0" w:firstRow="1" w:lastRow="0" w:firstColumn="1" w:lastColumn="0" w:noHBand="0" w:noVBand="1"/>
      </w:tblPr>
      <w:tblGrid>
        <w:gridCol w:w="10525"/>
      </w:tblGrid>
      <w:tr w:rsidR="00D86619" w14:paraId="59B11FA3" w14:textId="77777777" w:rsidTr="00D86619">
        <w:tc>
          <w:tcPr>
            <w:tcW w:w="10525" w:type="dxa"/>
          </w:tcPr>
          <w:p w14:paraId="34F70BD7" w14:textId="77777777" w:rsidR="00D86619" w:rsidRDefault="00D86619">
            <w:pPr>
              <w:spacing w:after="160" w:line="259" w:lineRule="auto"/>
              <w:ind w:left="0" w:firstLine="0"/>
              <w:rPr>
                <w:b/>
              </w:rPr>
            </w:pPr>
            <w:r w:rsidRPr="00D86619">
              <w:rPr>
                <w:b/>
              </w:rPr>
              <w:t>Full study title</w:t>
            </w:r>
          </w:p>
          <w:p w14:paraId="048E1465" w14:textId="77777777" w:rsidR="00D86619" w:rsidRPr="00D86619" w:rsidRDefault="00D86619">
            <w:pPr>
              <w:spacing w:after="160" w:line="259" w:lineRule="auto"/>
              <w:ind w:left="0" w:firstLine="0"/>
              <w:rPr>
                <w:b/>
              </w:rPr>
            </w:pPr>
          </w:p>
        </w:tc>
      </w:tr>
      <w:tr w:rsidR="00D86619" w14:paraId="79483563" w14:textId="77777777" w:rsidTr="00D86619">
        <w:tc>
          <w:tcPr>
            <w:tcW w:w="10525" w:type="dxa"/>
          </w:tcPr>
          <w:p w14:paraId="7B178BD9" w14:textId="4EAF4444" w:rsidR="00D86619" w:rsidRDefault="00D86619">
            <w:pPr>
              <w:spacing w:after="160" w:line="259" w:lineRule="auto"/>
              <w:ind w:left="0" w:firstLine="0"/>
              <w:rPr>
                <w:b/>
              </w:rPr>
            </w:pPr>
            <w:r w:rsidRPr="00D86619">
              <w:rPr>
                <w:b/>
              </w:rPr>
              <w:t>Name(s), Title(s),Department of Principal Investigator</w:t>
            </w:r>
            <w:r w:rsidR="00CA4418">
              <w:rPr>
                <w:b/>
              </w:rPr>
              <w:t>, contact number(s), email address(es)</w:t>
            </w:r>
          </w:p>
          <w:p w14:paraId="515D09A7" w14:textId="77777777" w:rsidR="00D86619" w:rsidRPr="00D86619" w:rsidRDefault="00D86619">
            <w:pPr>
              <w:spacing w:after="160" w:line="259" w:lineRule="auto"/>
              <w:ind w:left="0" w:firstLine="0"/>
              <w:rPr>
                <w:b/>
              </w:rPr>
            </w:pPr>
          </w:p>
        </w:tc>
      </w:tr>
      <w:tr w:rsidR="00D86619" w14:paraId="4F41B1DE" w14:textId="77777777" w:rsidTr="00D86619">
        <w:tc>
          <w:tcPr>
            <w:tcW w:w="10525" w:type="dxa"/>
          </w:tcPr>
          <w:p w14:paraId="6235227B" w14:textId="77777777" w:rsidR="00D86619" w:rsidRDefault="00D86619">
            <w:pPr>
              <w:spacing w:after="160" w:line="259" w:lineRule="auto"/>
              <w:ind w:left="0" w:firstLine="0"/>
              <w:rPr>
                <w:b/>
              </w:rPr>
            </w:pPr>
            <w:r w:rsidRPr="00D86619">
              <w:rPr>
                <w:b/>
              </w:rPr>
              <w:t>Collaborators (institutions and departments), if any</w:t>
            </w:r>
          </w:p>
          <w:p w14:paraId="2B78AAEB" w14:textId="77777777" w:rsidR="00D86619" w:rsidRPr="00D86619" w:rsidRDefault="00D86619">
            <w:pPr>
              <w:spacing w:after="160" w:line="259" w:lineRule="auto"/>
              <w:ind w:left="0" w:firstLine="0"/>
              <w:rPr>
                <w:b/>
              </w:rPr>
            </w:pPr>
          </w:p>
        </w:tc>
        <w:bookmarkStart w:id="1" w:name="_GoBack"/>
        <w:bookmarkEnd w:id="1"/>
      </w:tr>
      <w:tr w:rsidR="00D86619" w14:paraId="3153216D" w14:textId="77777777" w:rsidTr="00D86619">
        <w:tc>
          <w:tcPr>
            <w:tcW w:w="10525" w:type="dxa"/>
          </w:tcPr>
          <w:p w14:paraId="265169D7" w14:textId="77777777" w:rsidR="00D86619" w:rsidRDefault="00D86619">
            <w:pPr>
              <w:spacing w:after="160" w:line="259" w:lineRule="auto"/>
              <w:ind w:left="0" w:firstLine="0"/>
              <w:rPr>
                <w:b/>
              </w:rPr>
            </w:pPr>
            <w:r w:rsidRPr="00D86619">
              <w:rPr>
                <w:b/>
              </w:rPr>
              <w:t>Sponsor(s), if any</w:t>
            </w:r>
          </w:p>
          <w:p w14:paraId="1C562EEE" w14:textId="77777777" w:rsidR="00D86619" w:rsidRPr="00D86619" w:rsidRDefault="00D86619">
            <w:pPr>
              <w:spacing w:after="160" w:line="259" w:lineRule="auto"/>
              <w:ind w:left="0" w:firstLine="0"/>
              <w:rPr>
                <w:b/>
              </w:rPr>
            </w:pPr>
          </w:p>
        </w:tc>
      </w:tr>
      <w:tr w:rsidR="00D86619" w14:paraId="34D883C9" w14:textId="77777777" w:rsidTr="00D86619">
        <w:tc>
          <w:tcPr>
            <w:tcW w:w="10525" w:type="dxa"/>
          </w:tcPr>
          <w:p w14:paraId="59AD71D8" w14:textId="77777777" w:rsidR="00D86619" w:rsidRDefault="00530F96" w:rsidP="00530F96">
            <w:pPr>
              <w:spacing w:after="160" w:line="259" w:lineRule="auto"/>
              <w:ind w:left="0" w:firstLine="0"/>
              <w:rPr>
                <w:b/>
              </w:rPr>
            </w:pPr>
            <w:r>
              <w:rPr>
                <w:b/>
              </w:rPr>
              <w:t>Funding source(s), if any</w:t>
            </w:r>
          </w:p>
          <w:p w14:paraId="7F59D8A1" w14:textId="1679CCAB" w:rsidR="00530F96" w:rsidRPr="00D86619" w:rsidRDefault="00530F96" w:rsidP="00530F96">
            <w:pPr>
              <w:spacing w:after="160" w:line="259" w:lineRule="auto"/>
              <w:ind w:left="0" w:firstLine="0"/>
              <w:rPr>
                <w:b/>
              </w:rPr>
            </w:pPr>
          </w:p>
        </w:tc>
      </w:tr>
      <w:tr w:rsidR="00530F96" w14:paraId="414E9A01" w14:textId="77777777" w:rsidTr="00D86619">
        <w:tc>
          <w:tcPr>
            <w:tcW w:w="10525" w:type="dxa"/>
          </w:tcPr>
          <w:p w14:paraId="102E1277" w14:textId="098E89D6" w:rsidR="00530F96" w:rsidRDefault="00530F96">
            <w:pPr>
              <w:spacing w:after="160" w:line="259" w:lineRule="auto"/>
              <w:ind w:left="0" w:firstLine="0"/>
              <w:rPr>
                <w:b/>
              </w:rPr>
            </w:pPr>
            <w:r w:rsidRPr="00530F96">
              <w:rPr>
                <w:b/>
              </w:rPr>
              <w:t>Protocol version number and version date</w:t>
            </w:r>
          </w:p>
          <w:p w14:paraId="72304832" w14:textId="7F76EB4E" w:rsidR="00530F96" w:rsidRPr="00D86619" w:rsidRDefault="00530F96">
            <w:pPr>
              <w:spacing w:after="160" w:line="259" w:lineRule="auto"/>
              <w:ind w:left="0" w:firstLine="0"/>
              <w:rPr>
                <w:b/>
              </w:rPr>
            </w:pPr>
          </w:p>
        </w:tc>
      </w:tr>
    </w:tbl>
    <w:p w14:paraId="7144940D" w14:textId="77777777" w:rsidR="00DC2259" w:rsidRDefault="00DC2259">
      <w:pPr>
        <w:spacing w:after="160" w:line="259" w:lineRule="auto"/>
        <w:ind w:left="0" w:firstLine="0"/>
      </w:pPr>
      <w:r>
        <w:br w:type="page"/>
      </w:r>
    </w:p>
    <w:p w14:paraId="6EF0B559" w14:textId="77777777" w:rsidR="00DC2259" w:rsidRPr="00DC2259" w:rsidRDefault="00DC2259" w:rsidP="00DC2259">
      <w:pPr>
        <w:spacing w:after="0" w:line="240" w:lineRule="auto"/>
        <w:ind w:left="0" w:firstLine="0"/>
        <w:rPr>
          <w:color w:val="auto"/>
          <w:szCs w:val="24"/>
        </w:rPr>
      </w:pPr>
    </w:p>
    <w:p w14:paraId="236A16A3" w14:textId="77777777" w:rsidR="00DC2259" w:rsidRPr="00DC2259" w:rsidRDefault="00DC2259" w:rsidP="00DC2259">
      <w:pPr>
        <w:spacing w:after="0" w:line="240" w:lineRule="auto"/>
        <w:ind w:left="0" w:firstLine="0"/>
        <w:rPr>
          <w:color w:val="auto"/>
          <w:szCs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00"/>
        <w:gridCol w:w="7627"/>
      </w:tblGrid>
      <w:tr w:rsidR="00DC2259" w:rsidRPr="00DC2259" w14:paraId="086E15A0" w14:textId="77777777" w:rsidTr="00DC2259">
        <w:trPr>
          <w:cantSplit/>
        </w:trPr>
        <w:tc>
          <w:tcPr>
            <w:tcW w:w="10975" w:type="dxa"/>
            <w:gridSpan w:val="3"/>
            <w:shd w:val="clear" w:color="auto" w:fill="F4B083" w:themeFill="accent2" w:themeFillTint="99"/>
          </w:tcPr>
          <w:p w14:paraId="37F33612" w14:textId="77777777" w:rsidR="00DC2259" w:rsidRPr="00DC2259" w:rsidRDefault="00DC2259" w:rsidP="00DC2259">
            <w:pPr>
              <w:spacing w:before="60" w:after="0" w:line="360" w:lineRule="auto"/>
              <w:ind w:left="0" w:firstLine="0"/>
              <w:jc w:val="center"/>
              <w:rPr>
                <w:b/>
                <w:bCs/>
                <w:color w:val="auto"/>
                <w:szCs w:val="24"/>
              </w:rPr>
            </w:pPr>
            <w:r w:rsidRPr="00DC2259">
              <w:rPr>
                <w:b/>
                <w:bCs/>
                <w:color w:val="auto"/>
                <w:szCs w:val="24"/>
              </w:rPr>
              <w:t>Revision History</w:t>
            </w:r>
          </w:p>
        </w:tc>
      </w:tr>
      <w:tr w:rsidR="00DC2259" w:rsidRPr="00DC2259" w14:paraId="3DE8FCAE" w14:textId="77777777" w:rsidTr="00E66921">
        <w:tc>
          <w:tcPr>
            <w:tcW w:w="1548" w:type="dxa"/>
          </w:tcPr>
          <w:p w14:paraId="024060BD" w14:textId="77777777"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Version No.</w:t>
            </w:r>
          </w:p>
        </w:tc>
        <w:tc>
          <w:tcPr>
            <w:tcW w:w="1800" w:type="dxa"/>
          </w:tcPr>
          <w:p w14:paraId="7ACBDC51" w14:textId="03EEE7A4" w:rsidR="00DC2259" w:rsidRPr="00DC2259" w:rsidRDefault="00530F96" w:rsidP="00DC2259">
            <w:pPr>
              <w:tabs>
                <w:tab w:val="center" w:pos="4320"/>
                <w:tab w:val="right" w:pos="8640"/>
              </w:tabs>
              <w:spacing w:before="60" w:after="60" w:line="240" w:lineRule="auto"/>
              <w:ind w:left="0" w:firstLine="0"/>
              <w:rPr>
                <w:b/>
                <w:bCs/>
                <w:color w:val="auto"/>
                <w:szCs w:val="24"/>
              </w:rPr>
            </w:pPr>
            <w:r>
              <w:rPr>
                <w:b/>
                <w:bCs/>
                <w:color w:val="auto"/>
                <w:szCs w:val="24"/>
              </w:rPr>
              <w:t>Version</w:t>
            </w:r>
            <w:r w:rsidR="00DC2259" w:rsidRPr="00DC2259">
              <w:rPr>
                <w:b/>
                <w:bCs/>
                <w:color w:val="auto"/>
                <w:szCs w:val="24"/>
              </w:rPr>
              <w:t xml:space="preserve"> Date</w:t>
            </w:r>
          </w:p>
        </w:tc>
        <w:tc>
          <w:tcPr>
            <w:tcW w:w="7627" w:type="dxa"/>
          </w:tcPr>
          <w:p w14:paraId="79D00F54" w14:textId="1ED94103"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Description</w:t>
            </w:r>
            <w:r w:rsidR="00530F96">
              <w:rPr>
                <w:b/>
                <w:bCs/>
                <w:color w:val="auto"/>
                <w:szCs w:val="24"/>
              </w:rPr>
              <w:t>/Summary</w:t>
            </w:r>
          </w:p>
        </w:tc>
      </w:tr>
      <w:tr w:rsidR="00DC2259" w:rsidRPr="00DC2259" w14:paraId="437833EA" w14:textId="77777777" w:rsidTr="00E66921">
        <w:tc>
          <w:tcPr>
            <w:tcW w:w="1548" w:type="dxa"/>
          </w:tcPr>
          <w:p w14:paraId="2E328018" w14:textId="77777777" w:rsidR="00DC2259" w:rsidRPr="00DC2259" w:rsidRDefault="00DC2259" w:rsidP="00DC2259">
            <w:pPr>
              <w:spacing w:before="60" w:after="60" w:line="240" w:lineRule="auto"/>
              <w:ind w:left="0" w:firstLine="0"/>
              <w:jc w:val="center"/>
              <w:rPr>
                <w:color w:val="auto"/>
                <w:szCs w:val="24"/>
              </w:rPr>
            </w:pPr>
          </w:p>
        </w:tc>
        <w:tc>
          <w:tcPr>
            <w:tcW w:w="1800" w:type="dxa"/>
          </w:tcPr>
          <w:p w14:paraId="6268ED3C" w14:textId="77777777" w:rsidR="00DC2259" w:rsidRPr="00DC2259" w:rsidRDefault="00DC2259" w:rsidP="00DC2259">
            <w:pPr>
              <w:spacing w:before="60" w:after="60" w:line="240" w:lineRule="auto"/>
              <w:ind w:left="0" w:firstLine="0"/>
              <w:jc w:val="center"/>
              <w:rPr>
                <w:color w:val="auto"/>
                <w:szCs w:val="24"/>
              </w:rPr>
            </w:pPr>
          </w:p>
        </w:tc>
        <w:tc>
          <w:tcPr>
            <w:tcW w:w="7627" w:type="dxa"/>
          </w:tcPr>
          <w:p w14:paraId="6E6212CD" w14:textId="77777777" w:rsidR="00DC2259" w:rsidRPr="00DC2259" w:rsidRDefault="00DC2259" w:rsidP="00DC2259">
            <w:pPr>
              <w:spacing w:before="60" w:after="60" w:line="240" w:lineRule="auto"/>
              <w:ind w:left="0" w:firstLine="0"/>
              <w:rPr>
                <w:color w:val="auto"/>
                <w:szCs w:val="24"/>
              </w:rPr>
            </w:pPr>
          </w:p>
        </w:tc>
      </w:tr>
      <w:tr w:rsidR="00DC2259" w:rsidRPr="00DC2259" w14:paraId="694EFD63" w14:textId="77777777" w:rsidTr="00E66921">
        <w:tc>
          <w:tcPr>
            <w:tcW w:w="1548" w:type="dxa"/>
          </w:tcPr>
          <w:p w14:paraId="756C7225" w14:textId="77777777" w:rsidR="00DC2259" w:rsidRPr="00DC2259" w:rsidRDefault="00DC2259" w:rsidP="00DC2259">
            <w:pPr>
              <w:spacing w:before="60" w:after="60" w:line="240" w:lineRule="auto"/>
              <w:ind w:left="0" w:firstLine="0"/>
              <w:jc w:val="center"/>
              <w:rPr>
                <w:color w:val="auto"/>
                <w:szCs w:val="24"/>
              </w:rPr>
            </w:pPr>
          </w:p>
        </w:tc>
        <w:tc>
          <w:tcPr>
            <w:tcW w:w="1800" w:type="dxa"/>
          </w:tcPr>
          <w:p w14:paraId="5C63E2FC" w14:textId="77777777" w:rsidR="00DC2259" w:rsidRPr="00DC2259" w:rsidRDefault="00DC2259" w:rsidP="00DC2259">
            <w:pPr>
              <w:spacing w:before="60" w:after="60" w:line="240" w:lineRule="auto"/>
              <w:ind w:left="0" w:firstLine="0"/>
              <w:jc w:val="center"/>
              <w:rPr>
                <w:color w:val="auto"/>
                <w:szCs w:val="24"/>
              </w:rPr>
            </w:pPr>
          </w:p>
        </w:tc>
        <w:tc>
          <w:tcPr>
            <w:tcW w:w="7627" w:type="dxa"/>
          </w:tcPr>
          <w:p w14:paraId="7F07CCF6" w14:textId="77777777" w:rsidR="00DC2259" w:rsidRPr="00DC2259" w:rsidRDefault="00DC2259" w:rsidP="00DC2259">
            <w:pPr>
              <w:spacing w:before="60" w:after="60" w:line="240" w:lineRule="auto"/>
              <w:ind w:left="0" w:firstLine="0"/>
              <w:rPr>
                <w:color w:val="auto"/>
                <w:szCs w:val="24"/>
              </w:rPr>
            </w:pPr>
          </w:p>
        </w:tc>
      </w:tr>
      <w:tr w:rsidR="00DC2259" w:rsidRPr="00DC2259" w14:paraId="641B551E" w14:textId="77777777" w:rsidTr="00E66921">
        <w:tc>
          <w:tcPr>
            <w:tcW w:w="1548" w:type="dxa"/>
          </w:tcPr>
          <w:p w14:paraId="165BC145" w14:textId="77777777" w:rsidR="00DC2259" w:rsidRPr="00DC2259" w:rsidRDefault="00DC2259" w:rsidP="00DC2259">
            <w:pPr>
              <w:spacing w:before="60" w:after="60" w:line="240" w:lineRule="auto"/>
              <w:ind w:left="0" w:firstLine="0"/>
              <w:jc w:val="center"/>
              <w:rPr>
                <w:b/>
                <w:color w:val="auto"/>
                <w:szCs w:val="24"/>
              </w:rPr>
            </w:pPr>
          </w:p>
        </w:tc>
        <w:tc>
          <w:tcPr>
            <w:tcW w:w="1800" w:type="dxa"/>
          </w:tcPr>
          <w:p w14:paraId="591222AC" w14:textId="77777777" w:rsidR="00DC2259" w:rsidRPr="00DC2259" w:rsidRDefault="00DC2259" w:rsidP="00DC2259">
            <w:pPr>
              <w:spacing w:before="60" w:after="60" w:line="240" w:lineRule="auto"/>
              <w:ind w:left="0" w:firstLine="0"/>
              <w:jc w:val="center"/>
              <w:rPr>
                <w:b/>
                <w:color w:val="auto"/>
                <w:szCs w:val="24"/>
              </w:rPr>
            </w:pPr>
          </w:p>
        </w:tc>
        <w:tc>
          <w:tcPr>
            <w:tcW w:w="7627" w:type="dxa"/>
          </w:tcPr>
          <w:p w14:paraId="27C8F993" w14:textId="77777777" w:rsidR="00DC2259" w:rsidRPr="00DC2259" w:rsidRDefault="00DC2259" w:rsidP="00DC2259">
            <w:pPr>
              <w:spacing w:before="60" w:after="60" w:line="240" w:lineRule="auto"/>
              <w:ind w:left="0" w:firstLine="0"/>
              <w:rPr>
                <w:b/>
                <w:color w:val="auto"/>
                <w:szCs w:val="24"/>
              </w:rPr>
            </w:pPr>
          </w:p>
        </w:tc>
      </w:tr>
    </w:tbl>
    <w:p w14:paraId="079D3C24" w14:textId="77777777" w:rsidR="00DC2259" w:rsidRPr="00DC2259" w:rsidRDefault="00DC2259" w:rsidP="00DC2259">
      <w:pPr>
        <w:spacing w:after="0" w:line="240" w:lineRule="auto"/>
        <w:ind w:left="0" w:firstLine="0"/>
        <w:rPr>
          <w:color w:val="auto"/>
          <w:szCs w:val="24"/>
        </w:rPr>
      </w:pPr>
    </w:p>
    <w:p w14:paraId="24EFCC49" w14:textId="77777777" w:rsidR="00FA78AF" w:rsidRDefault="00FA78AF">
      <w:pPr>
        <w:spacing w:after="160" w:line="259" w:lineRule="auto"/>
        <w:ind w:left="0" w:firstLine="0"/>
        <w:rPr>
          <w:rFonts w:eastAsia="Calibri"/>
          <w:color w:val="auto"/>
          <w:szCs w:val="24"/>
        </w:rPr>
      </w:pPr>
      <w:r>
        <w:rPr>
          <w:rFonts w:eastAsia="Calibri"/>
          <w:color w:val="auto"/>
          <w:szCs w:val="24"/>
        </w:rPr>
        <w:br w:type="page"/>
      </w:r>
    </w:p>
    <w:p w14:paraId="370D1D29" w14:textId="6C9114CA" w:rsidR="00FA78AF" w:rsidRDefault="00FA78AF" w:rsidP="00FA78AF">
      <w:pPr>
        <w:pStyle w:val="Title"/>
        <w:jc w:val="center"/>
        <w:rPr>
          <w:rFonts w:ascii="Times New Roman" w:hAnsi="Times New Roman" w:cs="Times New Roman"/>
          <w:color w:val="auto"/>
        </w:rPr>
      </w:pPr>
      <w:r w:rsidRPr="00FA78AF">
        <w:rPr>
          <w:rFonts w:ascii="Times New Roman" w:hAnsi="Times New Roman" w:cs="Times New Roman"/>
          <w:color w:val="auto"/>
        </w:rPr>
        <w:lastRenderedPageBreak/>
        <w:t>Table of Contents</w:t>
      </w:r>
    </w:p>
    <w:p w14:paraId="1A3045CE" w14:textId="48F2B5BE" w:rsidR="0037428C" w:rsidRDefault="0037428C" w:rsidP="0037428C">
      <w:pPr>
        <w:ind w:left="0" w:firstLine="0"/>
      </w:pPr>
    </w:p>
    <w:p w14:paraId="73119119" w14:textId="5613C1F9" w:rsidR="0037428C" w:rsidRDefault="0037428C" w:rsidP="0037428C">
      <w:pPr>
        <w:ind w:left="0" w:firstLine="0"/>
      </w:pPr>
      <w:r>
        <w:t>Project Overview ……………………………………………………………………………</w:t>
      </w:r>
      <w:r w:rsidR="003250D4">
        <w:t>.</w:t>
      </w:r>
      <w:r>
        <w:t>……#</w:t>
      </w:r>
    </w:p>
    <w:p w14:paraId="2929A9FF" w14:textId="4BD218F1" w:rsidR="0037428C" w:rsidRDefault="0037428C" w:rsidP="0037428C">
      <w:pPr>
        <w:ind w:left="0" w:firstLine="0"/>
      </w:pPr>
      <w:r>
        <w:t>Introduction…………………………………………………………………………………</w:t>
      </w:r>
      <w:r w:rsidR="003250D4">
        <w:t>.</w:t>
      </w:r>
      <w:r>
        <w:t>…….#</w:t>
      </w:r>
    </w:p>
    <w:p w14:paraId="1B2F91A5" w14:textId="6195D325" w:rsidR="0037428C" w:rsidRDefault="0037428C" w:rsidP="0037428C">
      <w:pPr>
        <w:ind w:left="0" w:firstLine="0"/>
      </w:pPr>
      <w:r>
        <w:t>Objectives……………………………………………………………………………………</w:t>
      </w:r>
      <w:r w:rsidR="003250D4">
        <w:t>.</w:t>
      </w:r>
      <w:r>
        <w:t>……#</w:t>
      </w:r>
    </w:p>
    <w:p w14:paraId="1B3FAE9C" w14:textId="5768912A" w:rsidR="0037428C" w:rsidRDefault="0037428C" w:rsidP="0037428C">
      <w:pPr>
        <w:ind w:left="0" w:firstLine="0"/>
      </w:pPr>
      <w:r>
        <w:t>Participant Selection………………………………………………………………………………</w:t>
      </w:r>
      <w:r w:rsidR="003250D4">
        <w:t>.</w:t>
      </w:r>
      <w:r>
        <w:t>#</w:t>
      </w:r>
    </w:p>
    <w:p w14:paraId="79188313" w14:textId="3FAE3F8E" w:rsidR="0037428C" w:rsidRDefault="0037428C" w:rsidP="0037428C">
      <w:pPr>
        <w:ind w:left="0" w:firstLine="0"/>
      </w:pPr>
      <w:r>
        <w:t>Subject Recruitment Plan…………………………………………………………………………</w:t>
      </w:r>
      <w:r w:rsidR="003250D4">
        <w:t>.#</w:t>
      </w:r>
    </w:p>
    <w:p w14:paraId="3401CA5B" w14:textId="66BC2B2E" w:rsidR="003250D4" w:rsidRDefault="003250D4" w:rsidP="0037428C">
      <w:pPr>
        <w:ind w:left="0" w:firstLine="0"/>
      </w:pPr>
      <w:r>
        <w:t>Study Design and Methods………………………………………………………………………...#</w:t>
      </w:r>
    </w:p>
    <w:p w14:paraId="5BD17A65" w14:textId="52B20C6E" w:rsidR="002B4518" w:rsidRDefault="002B4518" w:rsidP="0037428C">
      <w:pPr>
        <w:ind w:left="0" w:firstLine="0"/>
      </w:pPr>
      <w:r>
        <w:t>Subject Remuneration……………………………………………………………………………...#</w:t>
      </w:r>
    </w:p>
    <w:p w14:paraId="1E71C55F" w14:textId="4083A396" w:rsidR="003250D4" w:rsidRDefault="003250D4" w:rsidP="0037428C">
      <w:pPr>
        <w:ind w:left="0" w:firstLine="0"/>
      </w:pPr>
      <w:r>
        <w:t>Research Setting………………………………………………………………………………….. #</w:t>
      </w:r>
    </w:p>
    <w:p w14:paraId="28CAD4F6" w14:textId="6AF65D44" w:rsidR="003250D4" w:rsidRDefault="003250D4" w:rsidP="0037428C">
      <w:pPr>
        <w:ind w:left="0" w:firstLine="0"/>
      </w:pPr>
      <w:r>
        <w:t>Informed Consent Process………………………………………………………………………....#</w:t>
      </w:r>
    </w:p>
    <w:p w14:paraId="0864DE30" w14:textId="7D836EAB" w:rsidR="00A758A1" w:rsidRDefault="00A758A1" w:rsidP="0037428C">
      <w:pPr>
        <w:ind w:left="0" w:firstLine="0"/>
      </w:pPr>
      <w:r>
        <w:t>Results Sharing…………………………………………………………………………………….#</w:t>
      </w:r>
    </w:p>
    <w:p w14:paraId="1D8B0E5B" w14:textId="6C8D7799" w:rsidR="003250D4" w:rsidRDefault="003250D4" w:rsidP="0037428C">
      <w:pPr>
        <w:ind w:left="0" w:firstLine="0"/>
      </w:pPr>
      <w:r>
        <w:t>Data Management and Confidentiality…………………………………………………………....#</w:t>
      </w:r>
    </w:p>
    <w:p w14:paraId="30389F66" w14:textId="70E9B3C9" w:rsidR="003250D4" w:rsidRDefault="003250D4" w:rsidP="0037428C">
      <w:pPr>
        <w:ind w:left="0" w:firstLine="0"/>
      </w:pPr>
      <w:r>
        <w:t>Safety and Monitoring Reporting……………………………………………………………..…..#</w:t>
      </w:r>
    </w:p>
    <w:p w14:paraId="50A31EE1" w14:textId="79491F51" w:rsidR="002B4518" w:rsidRDefault="002B4518" w:rsidP="0037428C">
      <w:pPr>
        <w:ind w:left="0" w:firstLine="0"/>
      </w:pPr>
      <w:r>
        <w:t>Collaborative Research……………………………………………………………………………#</w:t>
      </w:r>
    </w:p>
    <w:p w14:paraId="13A63B96" w14:textId="5F22DC41" w:rsidR="003250D4" w:rsidRDefault="003250D4" w:rsidP="0037428C">
      <w:pPr>
        <w:ind w:left="0" w:firstLine="0"/>
      </w:pPr>
      <w:r>
        <w:t>References / Bibliography……………………………………………………………………..….#</w:t>
      </w:r>
    </w:p>
    <w:p w14:paraId="651FB68D" w14:textId="77777777" w:rsidR="003250D4" w:rsidRPr="0037428C" w:rsidRDefault="003250D4" w:rsidP="0037428C">
      <w:pPr>
        <w:ind w:left="0" w:firstLine="0"/>
      </w:pPr>
    </w:p>
    <w:p w14:paraId="3618D532" w14:textId="751A510A" w:rsidR="00DC2259" w:rsidRPr="00FA78AF" w:rsidRDefault="00DC2259" w:rsidP="00FA78AF">
      <w:pPr>
        <w:spacing w:after="160" w:line="259" w:lineRule="auto"/>
        <w:ind w:left="0" w:firstLine="0"/>
        <w:rPr>
          <w:rFonts w:eastAsia="Calibri"/>
          <w:color w:val="auto"/>
          <w:szCs w:val="24"/>
        </w:rPr>
      </w:pPr>
      <w:r w:rsidRPr="00FA78AF">
        <w:rPr>
          <w:rFonts w:eastAsia="Calibri"/>
          <w:color w:val="auto"/>
          <w:szCs w:val="24"/>
        </w:rPr>
        <w:br w:type="page"/>
      </w:r>
    </w:p>
    <w:p w14:paraId="71B7A7C4" w14:textId="77777777" w:rsidR="00D813D9" w:rsidRDefault="00D813D9" w:rsidP="00DC2259">
      <w:pPr>
        <w:ind w:left="1796" w:firstLine="0"/>
      </w:pPr>
    </w:p>
    <w:p w14:paraId="2DAC0AC8" w14:textId="77777777" w:rsidR="00D813D9" w:rsidRDefault="00D813D9">
      <w:pPr>
        <w:spacing w:after="0" w:line="259" w:lineRule="auto"/>
        <w:ind w:left="1436" w:firstLine="0"/>
      </w:pPr>
    </w:p>
    <w:p w14:paraId="3C2668CF" w14:textId="5953FBD7" w:rsidR="00D813D9" w:rsidRDefault="00FA78AF" w:rsidP="00D86619">
      <w:pPr>
        <w:spacing w:after="0" w:line="259" w:lineRule="auto"/>
        <w:ind w:left="0" w:firstLine="0"/>
        <w:rPr>
          <w:b/>
        </w:rPr>
      </w:pPr>
      <w:r>
        <w:rPr>
          <w:b/>
        </w:rPr>
        <w:t>PROJECT OVERVIEW</w:t>
      </w:r>
    </w:p>
    <w:p w14:paraId="77FEA5A1" w14:textId="77777777" w:rsidR="00387EE8" w:rsidRPr="00387EE8" w:rsidRDefault="00387EE8" w:rsidP="00387EE8">
      <w:pPr>
        <w:spacing w:after="160" w:line="259" w:lineRule="auto"/>
        <w:ind w:left="0" w:firstLine="0"/>
        <w:rPr>
          <w:rFonts w:ascii="Calibri" w:eastAsia="Calibri" w:hAnsi="Calibri"/>
          <w:color w:val="auto"/>
          <w:szCs w:val="24"/>
        </w:rPr>
      </w:pPr>
    </w:p>
    <w:tbl>
      <w:tblPr>
        <w:tblW w:w="11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8280"/>
      </w:tblGrid>
      <w:tr w:rsidR="00387EE8" w:rsidRPr="00387EE8" w14:paraId="5CEC0348" w14:textId="77777777" w:rsidTr="00387EE8">
        <w:tc>
          <w:tcPr>
            <w:tcW w:w="3080" w:type="dxa"/>
          </w:tcPr>
          <w:p w14:paraId="6BBFB752"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Project Design</w:t>
            </w:r>
          </w:p>
        </w:tc>
        <w:tc>
          <w:tcPr>
            <w:tcW w:w="8280" w:type="dxa"/>
          </w:tcPr>
          <w:p w14:paraId="34E8AAC4" w14:textId="77777777" w:rsidR="00387EE8" w:rsidRPr="00387EE8" w:rsidRDefault="00387EE8" w:rsidP="00387EE8">
            <w:pPr>
              <w:spacing w:after="160" w:line="259" w:lineRule="auto"/>
              <w:ind w:left="0" w:firstLine="0"/>
              <w:rPr>
                <w:rFonts w:eastAsia="Calibri"/>
                <w:color w:val="auto"/>
                <w:szCs w:val="24"/>
              </w:rPr>
            </w:pPr>
          </w:p>
        </w:tc>
      </w:tr>
      <w:tr w:rsidR="00387EE8" w:rsidRPr="00387EE8" w14:paraId="5BC5311E" w14:textId="77777777" w:rsidTr="00387EE8">
        <w:tc>
          <w:tcPr>
            <w:tcW w:w="3080" w:type="dxa"/>
          </w:tcPr>
          <w:p w14:paraId="6546D871"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Primary Objective</w:t>
            </w:r>
          </w:p>
        </w:tc>
        <w:tc>
          <w:tcPr>
            <w:tcW w:w="8280" w:type="dxa"/>
          </w:tcPr>
          <w:p w14:paraId="69EA477B" w14:textId="77777777" w:rsidR="00387EE8" w:rsidRPr="00387EE8" w:rsidRDefault="00387EE8" w:rsidP="00387EE8">
            <w:pPr>
              <w:spacing w:after="160" w:line="259" w:lineRule="auto"/>
              <w:ind w:left="0" w:firstLine="0"/>
              <w:rPr>
                <w:rFonts w:eastAsia="Calibri"/>
                <w:color w:val="auto"/>
                <w:szCs w:val="24"/>
              </w:rPr>
            </w:pPr>
          </w:p>
        </w:tc>
      </w:tr>
      <w:tr w:rsidR="00387EE8" w:rsidRPr="00387EE8" w14:paraId="0E790D50" w14:textId="77777777" w:rsidTr="00387EE8">
        <w:tc>
          <w:tcPr>
            <w:tcW w:w="3080" w:type="dxa"/>
          </w:tcPr>
          <w:p w14:paraId="36FA3A45"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Secondary Objective(s)</w:t>
            </w:r>
          </w:p>
        </w:tc>
        <w:tc>
          <w:tcPr>
            <w:tcW w:w="8280" w:type="dxa"/>
          </w:tcPr>
          <w:p w14:paraId="389A31E6" w14:textId="77777777" w:rsidR="00387EE8" w:rsidRPr="00387EE8" w:rsidRDefault="00387EE8" w:rsidP="00387EE8">
            <w:pPr>
              <w:spacing w:after="160" w:line="259" w:lineRule="auto"/>
              <w:ind w:left="0" w:firstLine="0"/>
              <w:rPr>
                <w:rFonts w:eastAsia="Calibri"/>
                <w:color w:val="auto"/>
                <w:szCs w:val="24"/>
              </w:rPr>
            </w:pPr>
          </w:p>
        </w:tc>
      </w:tr>
      <w:tr w:rsidR="00387EE8" w:rsidRPr="00387EE8" w14:paraId="17914D58" w14:textId="77777777" w:rsidTr="00387EE8">
        <w:tc>
          <w:tcPr>
            <w:tcW w:w="3080" w:type="dxa"/>
          </w:tcPr>
          <w:p w14:paraId="550077D9"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Research Intervention(s)/Interactions</w:t>
            </w:r>
          </w:p>
        </w:tc>
        <w:tc>
          <w:tcPr>
            <w:tcW w:w="8280" w:type="dxa"/>
          </w:tcPr>
          <w:p w14:paraId="0E02AC1B" w14:textId="77777777" w:rsidR="00387EE8" w:rsidRPr="00387EE8" w:rsidRDefault="00387EE8" w:rsidP="00387EE8">
            <w:pPr>
              <w:spacing w:after="160" w:line="259" w:lineRule="auto"/>
              <w:ind w:left="0" w:firstLine="0"/>
              <w:rPr>
                <w:rFonts w:eastAsia="Calibri"/>
                <w:color w:val="auto"/>
                <w:szCs w:val="24"/>
              </w:rPr>
            </w:pPr>
          </w:p>
        </w:tc>
      </w:tr>
      <w:tr w:rsidR="00387EE8" w:rsidRPr="00387EE8" w14:paraId="2656ECE5" w14:textId="77777777" w:rsidTr="00387EE8">
        <w:tc>
          <w:tcPr>
            <w:tcW w:w="3080" w:type="dxa"/>
          </w:tcPr>
          <w:p w14:paraId="3C50F206"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Study Population</w:t>
            </w:r>
          </w:p>
        </w:tc>
        <w:tc>
          <w:tcPr>
            <w:tcW w:w="8280" w:type="dxa"/>
          </w:tcPr>
          <w:p w14:paraId="0861ADD8" w14:textId="77777777" w:rsidR="00387EE8" w:rsidRPr="00387EE8" w:rsidRDefault="00387EE8" w:rsidP="00387EE8">
            <w:pPr>
              <w:spacing w:after="160" w:line="259" w:lineRule="auto"/>
              <w:ind w:left="0" w:firstLine="0"/>
              <w:rPr>
                <w:rFonts w:eastAsia="Calibri"/>
                <w:color w:val="auto"/>
                <w:szCs w:val="24"/>
              </w:rPr>
            </w:pPr>
          </w:p>
        </w:tc>
      </w:tr>
      <w:tr w:rsidR="00387EE8" w:rsidRPr="00387EE8" w14:paraId="50A307AC" w14:textId="77777777" w:rsidTr="00387EE8">
        <w:tc>
          <w:tcPr>
            <w:tcW w:w="3080" w:type="dxa"/>
          </w:tcPr>
          <w:p w14:paraId="6FCAD439"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Sample Size</w:t>
            </w:r>
          </w:p>
        </w:tc>
        <w:tc>
          <w:tcPr>
            <w:tcW w:w="8280" w:type="dxa"/>
          </w:tcPr>
          <w:p w14:paraId="533C700A" w14:textId="77777777" w:rsidR="00387EE8" w:rsidRPr="00387EE8" w:rsidRDefault="00387EE8" w:rsidP="00387EE8">
            <w:pPr>
              <w:spacing w:after="160" w:line="259" w:lineRule="auto"/>
              <w:ind w:left="0" w:firstLine="0"/>
              <w:rPr>
                <w:rFonts w:eastAsia="Calibri"/>
                <w:color w:val="auto"/>
                <w:szCs w:val="24"/>
              </w:rPr>
            </w:pPr>
          </w:p>
        </w:tc>
      </w:tr>
      <w:tr w:rsidR="00387EE8" w:rsidRPr="00387EE8" w14:paraId="74566E18" w14:textId="77777777" w:rsidTr="00387EE8">
        <w:tc>
          <w:tcPr>
            <w:tcW w:w="3080" w:type="dxa"/>
          </w:tcPr>
          <w:p w14:paraId="196A3BBC" w14:textId="77777777" w:rsidR="00387EE8" w:rsidRPr="00387EE8" w:rsidRDefault="00387EE8" w:rsidP="00387EE8">
            <w:pPr>
              <w:spacing w:after="0" w:line="259" w:lineRule="auto"/>
              <w:ind w:left="0" w:firstLine="0"/>
              <w:rPr>
                <w:rFonts w:eastAsia="Calibri"/>
                <w:b/>
                <w:bCs/>
                <w:color w:val="auto"/>
                <w:szCs w:val="24"/>
              </w:rPr>
            </w:pPr>
            <w:r w:rsidRPr="00387EE8">
              <w:rPr>
                <w:rFonts w:eastAsia="Calibri"/>
                <w:b/>
                <w:bCs/>
                <w:color w:val="auto"/>
                <w:szCs w:val="24"/>
              </w:rPr>
              <w:t>Study Duration for individual participants</w:t>
            </w:r>
          </w:p>
        </w:tc>
        <w:tc>
          <w:tcPr>
            <w:tcW w:w="8280" w:type="dxa"/>
          </w:tcPr>
          <w:p w14:paraId="1B826481" w14:textId="77777777" w:rsidR="00387EE8" w:rsidRPr="00387EE8" w:rsidRDefault="00387EE8" w:rsidP="00387EE8">
            <w:pPr>
              <w:spacing w:after="160" w:line="259" w:lineRule="auto"/>
              <w:ind w:left="0" w:firstLine="0"/>
              <w:rPr>
                <w:rFonts w:eastAsia="Calibri"/>
                <w:color w:val="auto"/>
                <w:szCs w:val="24"/>
              </w:rPr>
            </w:pPr>
          </w:p>
        </w:tc>
      </w:tr>
    </w:tbl>
    <w:p w14:paraId="288F91FC" w14:textId="77777777" w:rsidR="00D86619" w:rsidRDefault="00D86619" w:rsidP="00D86619">
      <w:pPr>
        <w:ind w:left="0" w:firstLine="0"/>
      </w:pPr>
    </w:p>
    <w:p w14:paraId="1563F212" w14:textId="77777777" w:rsidR="00DD1A8B" w:rsidRDefault="00DD1A8B" w:rsidP="00D86619">
      <w:pPr>
        <w:ind w:left="0" w:firstLine="0"/>
        <w:rPr>
          <w:b/>
        </w:rPr>
      </w:pPr>
    </w:p>
    <w:p w14:paraId="7CD81FAE" w14:textId="5FC7F737" w:rsidR="00DD1A8B" w:rsidRPr="00DD1A8B" w:rsidRDefault="00DD1A8B" w:rsidP="00D86619">
      <w:pPr>
        <w:ind w:left="0" w:firstLine="0"/>
        <w:rPr>
          <w:b/>
        </w:rPr>
      </w:pPr>
      <w:r w:rsidRPr="00DD1A8B">
        <w:rPr>
          <w:b/>
        </w:rPr>
        <w:t>INTRODUCTION</w:t>
      </w:r>
    </w:p>
    <w:p w14:paraId="7BF303F9" w14:textId="77777777" w:rsidR="00DD1A8B" w:rsidRDefault="00DD1A8B" w:rsidP="00D86619">
      <w:pPr>
        <w:ind w:left="0" w:firstLine="0"/>
      </w:pPr>
    </w:p>
    <w:p w14:paraId="26E040A6" w14:textId="2A1509A8" w:rsidR="00D813D9" w:rsidRDefault="00FA78AF" w:rsidP="00D86619">
      <w:pPr>
        <w:ind w:left="0" w:firstLine="0"/>
      </w:pPr>
      <w:r>
        <w:t>Introduce the project by providing a</w:t>
      </w:r>
      <w:r w:rsidRPr="00FA78AF">
        <w:t xml:space="preserve"> summary of the primary hypothesis, purpose, scholarly rationale, and prior literature</w:t>
      </w:r>
      <w:r>
        <w:t>.  State</w:t>
      </w:r>
      <w:r w:rsidR="000815D3">
        <w:t xml:space="preserve"> and elaborate on</w:t>
      </w:r>
      <w:r>
        <w:t xml:space="preserve"> the hypotheses to be tested </w:t>
      </w:r>
      <w:r w:rsidR="000815D3">
        <w:t>as a part of the research.</w:t>
      </w:r>
    </w:p>
    <w:p w14:paraId="041CDA74" w14:textId="77777777" w:rsidR="00D86619" w:rsidRDefault="00D86619" w:rsidP="00D86619">
      <w:pPr>
        <w:ind w:left="0" w:firstLine="0"/>
      </w:pPr>
    </w:p>
    <w:p w14:paraId="61F545D1" w14:textId="1B6A0A3E" w:rsidR="00D86619" w:rsidRDefault="00DD1A8B" w:rsidP="00D86619">
      <w:pPr>
        <w:ind w:left="0" w:firstLine="0"/>
        <w:rPr>
          <w:b/>
        </w:rPr>
      </w:pPr>
      <w:r>
        <w:rPr>
          <w:b/>
        </w:rPr>
        <w:t>OBJECTIVES</w:t>
      </w:r>
    </w:p>
    <w:p w14:paraId="4E17A432" w14:textId="7C02EA6D" w:rsidR="00DD1A8B" w:rsidRDefault="00DD1A8B" w:rsidP="00D86619">
      <w:pPr>
        <w:ind w:left="0" w:firstLine="0"/>
        <w:rPr>
          <w:b/>
        </w:rPr>
      </w:pPr>
    </w:p>
    <w:p w14:paraId="16E856C1" w14:textId="585E9169" w:rsidR="00DD1A8B" w:rsidRDefault="00DD1A8B" w:rsidP="00D86619">
      <w:pPr>
        <w:ind w:left="0" w:firstLine="0"/>
      </w:pPr>
      <w:r>
        <w:t xml:space="preserve">Describe the specific intent and aims of the research proposal.  Outline the </w:t>
      </w:r>
      <w:r w:rsidRPr="00DD1A8B">
        <w:t>primary and secondary aims</w:t>
      </w:r>
      <w:r w:rsidR="007213B9">
        <w:t xml:space="preserve">, </w:t>
      </w:r>
      <w:r w:rsidRPr="00DD1A8B">
        <w:t xml:space="preserve"> outcome measures</w:t>
      </w:r>
      <w:r w:rsidR="007213B9">
        <w:t>, and study timelines (for the research and participant).</w:t>
      </w:r>
    </w:p>
    <w:p w14:paraId="1B65084C" w14:textId="0DFC109F" w:rsidR="00DD1A8B" w:rsidRDefault="00DD1A8B" w:rsidP="00D86619">
      <w:pPr>
        <w:ind w:left="0" w:firstLine="0"/>
        <w:rPr>
          <w:b/>
        </w:rPr>
      </w:pPr>
    </w:p>
    <w:p w14:paraId="1A166DE8" w14:textId="40EBD084" w:rsidR="00DD1A8B" w:rsidRDefault="00DD1A8B" w:rsidP="00D86619">
      <w:pPr>
        <w:ind w:left="0" w:firstLine="0"/>
        <w:rPr>
          <w:b/>
        </w:rPr>
      </w:pPr>
      <w:r w:rsidRPr="00DD1A8B">
        <w:rPr>
          <w:b/>
        </w:rPr>
        <w:t>PARTICIPANT SELECTION</w:t>
      </w:r>
    </w:p>
    <w:p w14:paraId="31AB279A" w14:textId="0E1B1C02" w:rsidR="00DD1A8B" w:rsidRDefault="00DD1A8B" w:rsidP="00D86619">
      <w:pPr>
        <w:ind w:left="0" w:firstLine="0"/>
        <w:rPr>
          <w:b/>
        </w:rPr>
      </w:pPr>
    </w:p>
    <w:p w14:paraId="1ECADA63" w14:textId="2390E0EA" w:rsidR="005A2070" w:rsidRDefault="005A2070" w:rsidP="005A2070">
      <w:pPr>
        <w:ind w:left="0" w:firstLine="0"/>
      </w:pPr>
      <w:r>
        <w:t>Describe your target population and s</w:t>
      </w:r>
      <w:r w:rsidRPr="005A2070">
        <w:t xml:space="preserve">pecifically </w:t>
      </w:r>
      <w:r>
        <w:t xml:space="preserve">state </w:t>
      </w:r>
      <w:r w:rsidRPr="005A2070">
        <w:t xml:space="preserve">whether you will include or exclude any of the following special populations: </w:t>
      </w:r>
    </w:p>
    <w:p w14:paraId="081147A1" w14:textId="77777777" w:rsidR="005A2070" w:rsidRPr="005A2070" w:rsidRDefault="005A2070" w:rsidP="005A2070">
      <w:pPr>
        <w:ind w:left="0" w:firstLine="0"/>
      </w:pPr>
    </w:p>
    <w:p w14:paraId="6728C28F" w14:textId="57204680" w:rsidR="005A2070" w:rsidRDefault="005A2070" w:rsidP="005A2070">
      <w:pPr>
        <w:pStyle w:val="ListParagraph"/>
        <w:numPr>
          <w:ilvl w:val="0"/>
          <w:numId w:val="11"/>
        </w:numPr>
      </w:pPr>
      <w:r w:rsidRPr="005A2070">
        <w:t>Adults unable to consent</w:t>
      </w:r>
    </w:p>
    <w:p w14:paraId="0C3D8793" w14:textId="65F760EE" w:rsidR="005A2070" w:rsidRDefault="005A2070" w:rsidP="005A2070">
      <w:pPr>
        <w:pStyle w:val="ListParagraph"/>
        <w:numPr>
          <w:ilvl w:val="1"/>
          <w:numId w:val="11"/>
        </w:numPr>
      </w:pPr>
      <w:r w:rsidRPr="005A2070">
        <w:t>If the research involves individuals who are vulnerable to coercion or undue influence, describe additional safeguards included to protect their rights and welfare.</w:t>
      </w:r>
    </w:p>
    <w:p w14:paraId="1FDDD2A1" w14:textId="02B7A36D" w:rsidR="005A2070" w:rsidRDefault="005A2070" w:rsidP="005A2070">
      <w:pPr>
        <w:pStyle w:val="ListParagraph"/>
        <w:numPr>
          <w:ilvl w:val="0"/>
          <w:numId w:val="11"/>
        </w:numPr>
      </w:pPr>
      <w:r w:rsidRPr="005A2070">
        <w:t>Individuals who are not yet adults (infants, children, teenagers)</w:t>
      </w:r>
    </w:p>
    <w:p w14:paraId="5A0538CE" w14:textId="7948B040" w:rsidR="005A2070" w:rsidRPr="005A2070" w:rsidRDefault="005A2070" w:rsidP="006019E8">
      <w:pPr>
        <w:pStyle w:val="ListParagraph"/>
        <w:ind w:left="1440" w:firstLine="0"/>
        <w:rPr>
          <w:highlight w:val="yellow"/>
        </w:rPr>
      </w:pPr>
      <w:r w:rsidRPr="006019E8">
        <w:t xml:space="preserve">If the research involves persons who have not attained the legal age for consent to treatments or procedures involved in the research (“children”), </w:t>
      </w:r>
      <w:r w:rsidR="006019E8" w:rsidRPr="006019E8">
        <w:t>consider the applicable regulations found at</w:t>
      </w:r>
      <w:r w:rsidR="00305E3C">
        <w:t xml:space="preserve"> </w:t>
      </w:r>
      <w:r w:rsidR="000815D3" w:rsidRPr="000815D3">
        <w:t xml:space="preserve">45 CFR 46 </w:t>
      </w:r>
      <w:r w:rsidR="00305E3C">
        <w:t>Subpart D</w:t>
      </w:r>
      <w:r w:rsidR="006019E8" w:rsidRPr="006019E8">
        <w:t xml:space="preserve"> NOTE</w:t>
      </w:r>
      <w:r w:rsidR="006019E8">
        <w:t>:  The</w:t>
      </w:r>
      <w:r w:rsidR="006019E8" w:rsidRPr="006019E8">
        <w:t xml:space="preserve"> IRB may approve a consent procedure that omits some, or alters some or all, of the elements of informed consent set forth in 45 CFR 46.116(b) and (c). An IRB may not omit or alter any of the requirements described in 45 CFR 46.116(a)</w:t>
      </w:r>
    </w:p>
    <w:p w14:paraId="417FBFF4" w14:textId="3F17D2A2" w:rsidR="005A2070" w:rsidRDefault="005A2070" w:rsidP="005A2070">
      <w:pPr>
        <w:pStyle w:val="ListParagraph"/>
        <w:numPr>
          <w:ilvl w:val="0"/>
          <w:numId w:val="11"/>
        </w:numPr>
      </w:pPr>
      <w:r w:rsidRPr="005A2070">
        <w:t>Pregnant women</w:t>
      </w:r>
    </w:p>
    <w:p w14:paraId="0FF85F01" w14:textId="2A9B44DF" w:rsidR="005A2070" w:rsidRPr="005A2070" w:rsidRDefault="005A2070" w:rsidP="00305E3C">
      <w:pPr>
        <w:pStyle w:val="ListParagraph"/>
        <w:ind w:left="1440" w:firstLine="0"/>
        <w:rPr>
          <w:highlight w:val="yellow"/>
        </w:rPr>
      </w:pPr>
      <w:r w:rsidRPr="00305E3C">
        <w:t xml:space="preserve">If the research involves pregnant women, human fetuses, or neonates of uncertain viability or non-viable neonates </w:t>
      </w:r>
      <w:r w:rsidR="00305E3C" w:rsidRPr="00305E3C">
        <w:t xml:space="preserve">consider the regulations found at </w:t>
      </w:r>
      <w:r w:rsidR="000815D3" w:rsidRPr="000815D3">
        <w:t xml:space="preserve">45 CFR 46 </w:t>
      </w:r>
      <w:r w:rsidR="00305E3C" w:rsidRPr="00305E3C">
        <w:t xml:space="preserve">Subpart </w:t>
      </w:r>
      <w:r w:rsidR="00305E3C">
        <w:t>B</w:t>
      </w:r>
    </w:p>
    <w:p w14:paraId="410BA4C0" w14:textId="32263110" w:rsidR="005A2070" w:rsidRPr="00305E3C" w:rsidRDefault="005A2070" w:rsidP="005A2070">
      <w:pPr>
        <w:pStyle w:val="ListParagraph"/>
        <w:numPr>
          <w:ilvl w:val="0"/>
          <w:numId w:val="11"/>
        </w:numPr>
      </w:pPr>
      <w:r w:rsidRPr="00305E3C">
        <w:lastRenderedPageBreak/>
        <w:t>Prisoners</w:t>
      </w:r>
    </w:p>
    <w:p w14:paraId="7E35133E" w14:textId="65AA2948" w:rsidR="005A2070" w:rsidRPr="005A2070" w:rsidRDefault="005A2070" w:rsidP="00305E3C">
      <w:pPr>
        <w:pStyle w:val="ListParagraph"/>
        <w:ind w:left="1440" w:firstLine="0"/>
        <w:rPr>
          <w:highlight w:val="yellow"/>
        </w:rPr>
      </w:pPr>
      <w:r w:rsidRPr="00305E3C">
        <w:t>If the research involves prisoners</w:t>
      </w:r>
      <w:r w:rsidR="00305E3C" w:rsidRPr="00305E3C">
        <w:t xml:space="preserve"> consider the regulations found at </w:t>
      </w:r>
      <w:r w:rsidR="000815D3" w:rsidRPr="000815D3">
        <w:t xml:space="preserve">45 CFR 46 </w:t>
      </w:r>
      <w:r w:rsidR="00305E3C" w:rsidRPr="00305E3C">
        <w:t xml:space="preserve">Subpart </w:t>
      </w:r>
      <w:r w:rsidR="00305E3C">
        <w:t>C.</w:t>
      </w:r>
    </w:p>
    <w:p w14:paraId="4764D7CD" w14:textId="4E853807" w:rsidR="005A2070" w:rsidRDefault="005A2070" w:rsidP="005A2070">
      <w:pPr>
        <w:pStyle w:val="ListParagraph"/>
        <w:numPr>
          <w:ilvl w:val="0"/>
          <w:numId w:val="11"/>
        </w:numPr>
      </w:pPr>
      <w:r w:rsidRPr="005A2070">
        <w:t>Cognitively impaired or Individuals with Impaired Decision-Making Capacity</w:t>
      </w:r>
    </w:p>
    <w:p w14:paraId="67C35349" w14:textId="07CC3821" w:rsidR="005A2070" w:rsidRPr="00D94343" w:rsidRDefault="005A2070" w:rsidP="00D94343">
      <w:pPr>
        <w:pStyle w:val="ListParagraph"/>
        <w:ind w:left="1440" w:firstLine="0"/>
      </w:pPr>
      <w:r w:rsidRPr="00D94343">
        <w:t xml:space="preserve">If the research involves cognitively impaired adults, </w:t>
      </w:r>
      <w:r w:rsidR="00D94343" w:rsidRPr="00D94343">
        <w:t>describe procedures to be followed to ensure consent and continuing consent is properly obtained.</w:t>
      </w:r>
    </w:p>
    <w:p w14:paraId="410E4321" w14:textId="34E4C4F6" w:rsidR="00DD1A8B" w:rsidRDefault="005A2070" w:rsidP="005A2070">
      <w:pPr>
        <w:pStyle w:val="ListParagraph"/>
        <w:numPr>
          <w:ilvl w:val="0"/>
          <w:numId w:val="11"/>
        </w:numPr>
      </w:pPr>
      <w:r w:rsidRPr="005A2070">
        <w:t xml:space="preserve">Individuals who are not able to clearly understand English (If you indicated you will exclude, please provide </w:t>
      </w:r>
      <w:r>
        <w:t>a rationale</w:t>
      </w:r>
      <w:r w:rsidRPr="005A2070">
        <w:t>.)</w:t>
      </w:r>
    </w:p>
    <w:p w14:paraId="6E9E8CB7" w14:textId="53892CF5" w:rsidR="005A2070" w:rsidRDefault="005A2070" w:rsidP="005A2070">
      <w:pPr>
        <w:ind w:left="0" w:firstLine="0"/>
      </w:pPr>
    </w:p>
    <w:p w14:paraId="04D94DD9" w14:textId="7B1B56E7" w:rsidR="005A2070" w:rsidRDefault="005A2070" w:rsidP="005A2070">
      <w:pPr>
        <w:ind w:left="0" w:firstLine="0"/>
      </w:pPr>
      <w:r>
        <w:t>Indicate the total number of participants to be accrued locally</w:t>
      </w:r>
      <w:r w:rsidR="000815D3">
        <w:t xml:space="preserve"> (and study-wide, when applicable)</w:t>
      </w:r>
      <w:r>
        <w:t>. If possible, distinguish between the number of participants who are expected to be enrolled and screened, and the number of participants needed to complete the research procedures (i.e., numbers of participants excluding screen failures.)</w:t>
      </w:r>
    </w:p>
    <w:p w14:paraId="7FC882B6" w14:textId="4A4B8CFB" w:rsidR="005A2070" w:rsidRDefault="005A2070" w:rsidP="005A2070">
      <w:pPr>
        <w:ind w:left="0" w:firstLine="0"/>
      </w:pPr>
    </w:p>
    <w:p w14:paraId="4F6C659B" w14:textId="1553E85E" w:rsidR="005A2070" w:rsidRPr="005A2070" w:rsidRDefault="005A2070" w:rsidP="005A2070">
      <w:pPr>
        <w:ind w:left="0" w:firstLine="0"/>
        <w:rPr>
          <w:b/>
        </w:rPr>
      </w:pPr>
      <w:r w:rsidRPr="005A2070">
        <w:rPr>
          <w:b/>
        </w:rPr>
        <w:t>SUBJECT RECRUITMENT PLAN</w:t>
      </w:r>
    </w:p>
    <w:p w14:paraId="4F061479" w14:textId="374C33E2" w:rsidR="005A2070" w:rsidRDefault="005A2070" w:rsidP="005A2070">
      <w:pPr>
        <w:ind w:left="0" w:firstLine="0"/>
      </w:pPr>
    </w:p>
    <w:p w14:paraId="43FC9E04" w14:textId="77777777" w:rsidR="00D63094" w:rsidRDefault="00D63094" w:rsidP="00D63094">
      <w:pPr>
        <w:pStyle w:val="ListParagraph"/>
        <w:numPr>
          <w:ilvl w:val="0"/>
          <w:numId w:val="12"/>
        </w:numPr>
      </w:pPr>
      <w:r>
        <w:t>Describe when, where, and how potential participants will be recruited, who will make initial contact and how, and if physicians or staff refer participants.</w:t>
      </w:r>
    </w:p>
    <w:p w14:paraId="36CF34C6" w14:textId="77777777" w:rsidR="00D63094" w:rsidRDefault="00D63094" w:rsidP="00D63094">
      <w:pPr>
        <w:pStyle w:val="ListParagraph"/>
        <w:numPr>
          <w:ilvl w:val="0"/>
          <w:numId w:val="12"/>
        </w:numPr>
      </w:pPr>
      <w:r>
        <w:t>Describe the source of participants.</w:t>
      </w:r>
    </w:p>
    <w:p w14:paraId="3288CBA8" w14:textId="77777777" w:rsidR="00D63094" w:rsidRDefault="00D63094" w:rsidP="00D63094">
      <w:pPr>
        <w:pStyle w:val="ListParagraph"/>
        <w:numPr>
          <w:ilvl w:val="0"/>
          <w:numId w:val="12"/>
        </w:numPr>
      </w:pPr>
      <w:r>
        <w:t>Describe the methods that will be used to identify potential participants.</w:t>
      </w:r>
    </w:p>
    <w:p w14:paraId="0275F860" w14:textId="77777777" w:rsidR="00D63094" w:rsidRDefault="00D63094" w:rsidP="00D63094">
      <w:pPr>
        <w:pStyle w:val="ListParagraph"/>
        <w:numPr>
          <w:ilvl w:val="0"/>
          <w:numId w:val="12"/>
        </w:numPr>
      </w:pPr>
      <w:r>
        <w:t>Describe materials that will be used to recruit participants.  Copies of these materials must be included in the submission for IRB review.</w:t>
      </w:r>
    </w:p>
    <w:p w14:paraId="7643AF62" w14:textId="2D061FF2" w:rsidR="00D63094" w:rsidRDefault="00D63094" w:rsidP="00D63094">
      <w:pPr>
        <w:pStyle w:val="ListParagraph"/>
        <w:numPr>
          <w:ilvl w:val="0"/>
          <w:numId w:val="12"/>
        </w:numPr>
      </w:pPr>
      <w:r>
        <w:t>Describe the screening for eligibility process.</w:t>
      </w:r>
    </w:p>
    <w:p w14:paraId="17345220" w14:textId="4D3F4401" w:rsidR="00D63094" w:rsidRDefault="00D63094" w:rsidP="00D63094">
      <w:pPr>
        <w:ind w:left="0" w:firstLine="0"/>
      </w:pPr>
    </w:p>
    <w:p w14:paraId="4F31E838" w14:textId="4F0540ED" w:rsidR="00D63094" w:rsidRDefault="00D63094" w:rsidP="00D63094">
      <w:pPr>
        <w:ind w:left="0" w:firstLine="0"/>
      </w:pPr>
      <w:r w:rsidRPr="00D63094">
        <w:rPr>
          <w:b/>
        </w:rPr>
        <w:t>STUDY DESIGN AND METHODS</w:t>
      </w:r>
      <w:r w:rsidRPr="00D63094">
        <w:t xml:space="preserve"> </w:t>
      </w:r>
    </w:p>
    <w:p w14:paraId="1798AB47" w14:textId="77777777" w:rsidR="003250D4" w:rsidRDefault="003250D4" w:rsidP="00D63094">
      <w:pPr>
        <w:ind w:left="0" w:firstLine="0"/>
      </w:pPr>
    </w:p>
    <w:p w14:paraId="75B1FAA1" w14:textId="76E437AE" w:rsidR="008D005D" w:rsidRDefault="00C42932" w:rsidP="008D005D">
      <w:pPr>
        <w:pStyle w:val="ListParagraph"/>
        <w:numPr>
          <w:ilvl w:val="0"/>
          <w:numId w:val="13"/>
        </w:numPr>
      </w:pPr>
      <w:r>
        <w:t>Describe t</w:t>
      </w:r>
      <w:r w:rsidR="00D63094" w:rsidRPr="00D63094">
        <w:t>he procedures to be performed (distinguish between the procedures performed for diagnostic or treatment purposes and those for research) – include a table of study visits and their procedures, if helpful</w:t>
      </w:r>
      <w:r w:rsidR="008D005D">
        <w:t>.  Describe the study intervention and/or investigational agent (e.g., drug, device) that is being evaluated.</w:t>
      </w:r>
    </w:p>
    <w:p w14:paraId="2C391768" w14:textId="55212DB6" w:rsidR="00AA6683" w:rsidRDefault="00AA6683" w:rsidP="00AA6683">
      <w:pPr>
        <w:pStyle w:val="ListParagraph"/>
        <w:numPr>
          <w:ilvl w:val="0"/>
          <w:numId w:val="13"/>
        </w:numPr>
      </w:pPr>
      <w:r>
        <w:t>Describe p</w:t>
      </w:r>
      <w:r w:rsidRPr="00AA6683">
        <w:t>rocedures performed to lessen the probability or magnitude of risks.</w:t>
      </w:r>
    </w:p>
    <w:p w14:paraId="74E37EA6" w14:textId="2E0616FD" w:rsidR="00FB4B31" w:rsidRDefault="00FB4B31" w:rsidP="00FB4B31">
      <w:pPr>
        <w:pStyle w:val="ListParagraph"/>
        <w:numPr>
          <w:ilvl w:val="0"/>
          <w:numId w:val="13"/>
        </w:numPr>
      </w:pPr>
      <w:r>
        <w:t xml:space="preserve">Indicate the </w:t>
      </w:r>
      <w:r w:rsidRPr="00FB4B31">
        <w:t>source records that will be used to collect data about participants.</w:t>
      </w:r>
      <w:r>
        <w:t>(i.e diaries, surveys, etc… - copies of each must accompany the submission for IRB review.</w:t>
      </w:r>
    </w:p>
    <w:p w14:paraId="47E8FBAF" w14:textId="205DE97C" w:rsidR="008D005D" w:rsidRDefault="008D005D" w:rsidP="008D005D">
      <w:pPr>
        <w:pStyle w:val="ListParagraph"/>
        <w:numPr>
          <w:ilvl w:val="0"/>
          <w:numId w:val="13"/>
        </w:numPr>
      </w:pPr>
      <w:r>
        <w:t>If the research involves drugs or devices, describe your plans to store, handle, and administer those drugs or devices so that they will be used only on subjects and be used only by authorized investigators.</w:t>
      </w:r>
    </w:p>
    <w:p w14:paraId="5E1FB2E1" w14:textId="77777777" w:rsidR="008D005D" w:rsidRDefault="008D005D" w:rsidP="008D005D">
      <w:pPr>
        <w:pStyle w:val="ListParagraph"/>
        <w:numPr>
          <w:ilvl w:val="0"/>
          <w:numId w:val="13"/>
        </w:numPr>
      </w:pPr>
      <w:r>
        <w:t>If the drug is investigational (has an IND) or the device has an IDE or a claim of abbreviated IDE (non-significant risk device), include the following information:</w:t>
      </w:r>
    </w:p>
    <w:p w14:paraId="011E4ADE" w14:textId="4DD2EFEB" w:rsidR="008D005D" w:rsidRDefault="008D005D" w:rsidP="00AA6683">
      <w:pPr>
        <w:pStyle w:val="ListParagraph"/>
        <w:numPr>
          <w:ilvl w:val="1"/>
          <w:numId w:val="13"/>
        </w:numPr>
      </w:pPr>
      <w:r>
        <w:t xml:space="preserve">Identify the holder of the IND/IDE/Abbreviated IDE. </w:t>
      </w:r>
    </w:p>
    <w:p w14:paraId="6A2CCB50" w14:textId="487CCD7E" w:rsidR="00D63094" w:rsidRDefault="008D005D" w:rsidP="00AA6683">
      <w:pPr>
        <w:pStyle w:val="ListParagraph"/>
        <w:numPr>
          <w:ilvl w:val="1"/>
          <w:numId w:val="13"/>
        </w:numPr>
      </w:pPr>
      <w:r>
        <w:t>Explain procedures followed to comply with sponsor requirements for FDA regulated research</w:t>
      </w:r>
      <w:r w:rsidR="00AA6683">
        <w:t>.</w:t>
      </w:r>
    </w:p>
    <w:p w14:paraId="60396885" w14:textId="67109127" w:rsidR="00D63094" w:rsidRDefault="00C42932" w:rsidP="00D63094">
      <w:pPr>
        <w:pStyle w:val="ListParagraph"/>
        <w:numPr>
          <w:ilvl w:val="0"/>
          <w:numId w:val="13"/>
        </w:numPr>
      </w:pPr>
      <w:r>
        <w:t>Describe the r</w:t>
      </w:r>
      <w:r w:rsidR="00D63094" w:rsidRPr="00D63094">
        <w:t>andomization and blinding scheme, if any</w:t>
      </w:r>
      <w:r>
        <w:t>.</w:t>
      </w:r>
    </w:p>
    <w:p w14:paraId="2AD4F4A5" w14:textId="6ED8C367" w:rsidR="008D005D" w:rsidRDefault="00C42932" w:rsidP="008D005D">
      <w:pPr>
        <w:pStyle w:val="ListParagraph"/>
        <w:numPr>
          <w:ilvl w:val="0"/>
          <w:numId w:val="13"/>
        </w:numPr>
      </w:pPr>
      <w:r>
        <w:t>Describe w</w:t>
      </w:r>
      <w:r w:rsidR="00D63094" w:rsidRPr="00D63094">
        <w:t>ash outs or dose escalations, if any</w:t>
      </w:r>
      <w:r>
        <w:t>.</w:t>
      </w:r>
    </w:p>
    <w:p w14:paraId="51EE71EA" w14:textId="53EC9F11" w:rsidR="00D63094" w:rsidRDefault="00C42932" w:rsidP="00136F23">
      <w:pPr>
        <w:pStyle w:val="ListParagraph"/>
        <w:numPr>
          <w:ilvl w:val="0"/>
          <w:numId w:val="13"/>
        </w:numPr>
      </w:pPr>
      <w:r>
        <w:t>Outli</w:t>
      </w:r>
      <w:r w:rsidR="00AA6683">
        <w:t>n</w:t>
      </w:r>
      <w:r>
        <w:t>e the r</w:t>
      </w:r>
      <w:r w:rsidR="00D63094" w:rsidRPr="00D63094">
        <w:t>isks/discomforts and potential benefits if any to subjects</w:t>
      </w:r>
      <w:r w:rsidR="00D63094">
        <w:t>.  List the reasonably foreseeable risks, discomforts, hazards, or inconveniences to the participants related to the participant's participation in the research. Include a description of the probability, magnitude, duration, and reversibility of the risks. Consider physical, psychological, social, legal, and economic risks.</w:t>
      </w:r>
      <w:r w:rsidR="00136F23">
        <w:t xml:space="preserve">  </w:t>
      </w:r>
      <w:r w:rsidR="00136F23" w:rsidRPr="00136F23">
        <w:t>If applicable, indicate which procedures may have risks to the participants that are currently unforeseeable.</w:t>
      </w:r>
      <w:r w:rsidR="00136F23">
        <w:t xml:space="preserve"> </w:t>
      </w:r>
      <w:r w:rsidR="00136F23" w:rsidRPr="00136F23">
        <w:t>If applicable, indicate which procedures may have risks to an embryo or fetus should the subject be or become pregnant.</w:t>
      </w:r>
      <w:r w:rsidR="00136F23">
        <w:t xml:space="preserve"> </w:t>
      </w:r>
      <w:r w:rsidR="00136F23" w:rsidRPr="00136F23">
        <w:t>If applicable, describe risks to others who are not participants.</w:t>
      </w:r>
    </w:p>
    <w:p w14:paraId="5C804C29" w14:textId="40F6B110" w:rsidR="00136F23" w:rsidRDefault="00136F23" w:rsidP="00136F23">
      <w:pPr>
        <w:pStyle w:val="ListParagraph"/>
        <w:ind w:firstLine="0"/>
      </w:pPr>
    </w:p>
    <w:p w14:paraId="52F3896E" w14:textId="4AED44AE" w:rsidR="00136F23" w:rsidRDefault="00136F23" w:rsidP="00136F23">
      <w:pPr>
        <w:pStyle w:val="ListParagraph"/>
        <w:ind w:firstLine="0"/>
      </w:pPr>
      <w:r>
        <w:t>Describe the potential benefits that individual participants may experience from taking part in the research.  Include the probability, magnitude, and duration of the potential benefits.  Indicate if there is no direct benefit.</w:t>
      </w:r>
    </w:p>
    <w:p w14:paraId="3E738157" w14:textId="433A82F9" w:rsidR="00D63094" w:rsidRDefault="00C42932" w:rsidP="00D63094">
      <w:pPr>
        <w:pStyle w:val="ListParagraph"/>
        <w:numPr>
          <w:ilvl w:val="0"/>
          <w:numId w:val="13"/>
        </w:numPr>
      </w:pPr>
      <w:r>
        <w:t>State w</w:t>
      </w:r>
      <w:r w:rsidR="00D63094" w:rsidRPr="00D63094">
        <w:t>hat type of information will be collected</w:t>
      </w:r>
      <w:r>
        <w:t>.</w:t>
      </w:r>
      <w:r w:rsidR="00D63094" w:rsidRPr="00D63094">
        <w:t xml:space="preserve"> </w:t>
      </w:r>
    </w:p>
    <w:p w14:paraId="4C4773D6" w14:textId="7D6D8455" w:rsidR="00D63094" w:rsidRDefault="00C42932" w:rsidP="00D63094">
      <w:pPr>
        <w:pStyle w:val="ListParagraph"/>
        <w:numPr>
          <w:ilvl w:val="0"/>
          <w:numId w:val="13"/>
        </w:numPr>
      </w:pPr>
      <w:r>
        <w:t>State w</w:t>
      </w:r>
      <w:r w:rsidR="00D63094" w:rsidRPr="00D63094">
        <w:t>hat specimens will be collected, if any</w:t>
      </w:r>
      <w:r>
        <w:t>.</w:t>
      </w:r>
    </w:p>
    <w:p w14:paraId="4438F4C0" w14:textId="758E02A8" w:rsidR="00D63094" w:rsidRDefault="00136F23" w:rsidP="00D63094">
      <w:pPr>
        <w:pStyle w:val="ListParagraph"/>
        <w:numPr>
          <w:ilvl w:val="0"/>
          <w:numId w:val="13"/>
        </w:numPr>
      </w:pPr>
      <w:r>
        <w:t xml:space="preserve">Describe if and how </w:t>
      </w:r>
      <w:r w:rsidR="00D63094" w:rsidRPr="00D63094">
        <w:t>data/samples collected for this study will be saved/banked/archived for future use</w:t>
      </w:r>
      <w:r>
        <w:t xml:space="preserve">  Indicate </w:t>
      </w:r>
      <w:r w:rsidR="00D63094" w:rsidRPr="00D63094">
        <w:t xml:space="preserve">who may use the material, and for what purposes. </w:t>
      </w:r>
    </w:p>
    <w:p w14:paraId="01F2C0FD" w14:textId="1C90F1CA" w:rsidR="00C42932" w:rsidRDefault="00C42932" w:rsidP="00D63094">
      <w:pPr>
        <w:pStyle w:val="ListParagraph"/>
        <w:numPr>
          <w:ilvl w:val="0"/>
          <w:numId w:val="13"/>
        </w:numPr>
      </w:pPr>
      <w:r>
        <w:t>Outline the s</w:t>
      </w:r>
      <w:r w:rsidRPr="00C42932">
        <w:t>ample size determination and power</w:t>
      </w:r>
      <w:r>
        <w:t>.</w:t>
      </w:r>
    </w:p>
    <w:p w14:paraId="565EC136" w14:textId="4577B614" w:rsidR="00C42932" w:rsidRDefault="00C42932" w:rsidP="00D63094">
      <w:pPr>
        <w:pStyle w:val="ListParagraph"/>
        <w:numPr>
          <w:ilvl w:val="0"/>
          <w:numId w:val="13"/>
        </w:numPr>
      </w:pPr>
      <w:r>
        <w:t xml:space="preserve">Describe any </w:t>
      </w:r>
      <w:r w:rsidRPr="00C42932">
        <w:t>interim monitoring and early stopping</w:t>
      </w:r>
      <w:r>
        <w:t xml:space="preserve"> plans.</w:t>
      </w:r>
    </w:p>
    <w:p w14:paraId="6408EB0E" w14:textId="693C32DA" w:rsidR="00C42932" w:rsidRDefault="00C42932" w:rsidP="00D63094">
      <w:pPr>
        <w:pStyle w:val="ListParagraph"/>
        <w:numPr>
          <w:ilvl w:val="0"/>
          <w:numId w:val="13"/>
        </w:numPr>
      </w:pPr>
      <w:r>
        <w:t>Describe the</w:t>
      </w:r>
      <w:r w:rsidRPr="00C42932">
        <w:t xml:space="preserve"> analysis plan</w:t>
      </w:r>
      <w:r>
        <w:t xml:space="preserve"> and</w:t>
      </w:r>
      <w:r w:rsidRPr="00C42932">
        <w:t xml:space="preserve"> statistical methods.  </w:t>
      </w:r>
    </w:p>
    <w:p w14:paraId="03C85A30" w14:textId="6BFFF32E" w:rsidR="00C42932" w:rsidRDefault="00C42932" w:rsidP="00FB4B31">
      <w:pPr>
        <w:pStyle w:val="ListParagraph"/>
        <w:numPr>
          <w:ilvl w:val="0"/>
          <w:numId w:val="13"/>
        </w:numPr>
      </w:pPr>
      <w:r>
        <w:t>Describe the p</w:t>
      </w:r>
      <w:r w:rsidR="00D63094" w:rsidRPr="00D63094">
        <w:t>rocedures when a subject withdraws from a study</w:t>
      </w:r>
      <w:r>
        <w:t>:</w:t>
      </w:r>
    </w:p>
    <w:p w14:paraId="3668780C" w14:textId="77777777" w:rsidR="00D63094" w:rsidRDefault="00D63094" w:rsidP="00D63094">
      <w:pPr>
        <w:pStyle w:val="ListParagraph"/>
        <w:numPr>
          <w:ilvl w:val="1"/>
          <w:numId w:val="13"/>
        </w:numPr>
      </w:pPr>
      <w:r>
        <w:t>Describe anticipated circumstances under which participants will be withdrawn from the research without their consent.</w:t>
      </w:r>
    </w:p>
    <w:p w14:paraId="60D225CF" w14:textId="77777777" w:rsidR="00D63094" w:rsidRDefault="00D63094" w:rsidP="00D63094">
      <w:pPr>
        <w:pStyle w:val="ListParagraph"/>
        <w:numPr>
          <w:ilvl w:val="1"/>
          <w:numId w:val="13"/>
        </w:numPr>
      </w:pPr>
      <w:r>
        <w:t>Describe any procedures for orderly termination.</w:t>
      </w:r>
    </w:p>
    <w:p w14:paraId="103A9623" w14:textId="2B542046" w:rsidR="002B4518" w:rsidRDefault="00D63094" w:rsidP="002B4518">
      <w:pPr>
        <w:pStyle w:val="ListParagraph"/>
        <w:numPr>
          <w:ilvl w:val="1"/>
          <w:numId w:val="13"/>
        </w:numPr>
      </w:pPr>
      <w:r>
        <w:t>Describe procedures that will be followed when participants withdraw from the research, including partial withdrawal from procedures with continued data collection.</w:t>
      </w:r>
    </w:p>
    <w:p w14:paraId="5566E06A" w14:textId="77777777" w:rsidR="002B4518" w:rsidRDefault="002B4518" w:rsidP="002B4518">
      <w:pPr>
        <w:pStyle w:val="ListParagraph"/>
        <w:ind w:left="1440" w:firstLine="0"/>
      </w:pPr>
    </w:p>
    <w:p w14:paraId="0AE50795" w14:textId="1476C444" w:rsidR="002B4518" w:rsidRPr="002B4518" w:rsidRDefault="002B4518" w:rsidP="002B4518">
      <w:pPr>
        <w:ind w:left="0" w:firstLine="0"/>
        <w:rPr>
          <w:b/>
        </w:rPr>
      </w:pPr>
      <w:r w:rsidRPr="002B4518">
        <w:rPr>
          <w:b/>
        </w:rPr>
        <w:t>PARTICIPANT REMUNERATION</w:t>
      </w:r>
    </w:p>
    <w:p w14:paraId="73EBE88B" w14:textId="2DF37998" w:rsidR="00136F23" w:rsidRDefault="00136F23" w:rsidP="00136F23">
      <w:pPr>
        <w:ind w:left="0" w:firstLine="0"/>
      </w:pPr>
    </w:p>
    <w:p w14:paraId="708C8EC9" w14:textId="0E7E5ABC" w:rsidR="00136F23" w:rsidRDefault="002B4518" w:rsidP="00136F23">
      <w:pPr>
        <w:ind w:left="0" w:firstLine="0"/>
      </w:pPr>
      <w:r w:rsidRPr="002B4518">
        <w:t>Describe if/how subjects will be compensated for participation in this study. Indicate what method compensation will be delivered (e.g. cash, gift card, school credit</w:t>
      </w:r>
      <w:r>
        <w:t>, etc.</w:t>
      </w:r>
      <w:r w:rsidRPr="002B4518">
        <w:t xml:space="preserve">). Describe the amount and timing of any payments to participants.  How much?  What kind?  Is tax information required? (if so, must be reflected in the informed consent form). </w:t>
      </w:r>
      <w:r>
        <w:t>Indicate if</w:t>
      </w:r>
      <w:r w:rsidRPr="002B4518">
        <w:t xml:space="preserve"> payments </w:t>
      </w:r>
      <w:r>
        <w:t xml:space="preserve">will </w:t>
      </w:r>
      <w:r w:rsidRPr="002B4518">
        <w:t>be pro-rated if a participant withdraws early</w:t>
      </w:r>
      <w:r>
        <w:t>.</w:t>
      </w:r>
    </w:p>
    <w:p w14:paraId="14CD9BEE" w14:textId="77777777" w:rsidR="002B4518" w:rsidRDefault="002B4518" w:rsidP="00136F23">
      <w:pPr>
        <w:ind w:left="0" w:firstLine="0"/>
      </w:pPr>
    </w:p>
    <w:p w14:paraId="409FFB53" w14:textId="26ED2015" w:rsidR="00C42932" w:rsidRDefault="00C42932" w:rsidP="00136F23">
      <w:pPr>
        <w:ind w:left="0" w:firstLine="0"/>
        <w:rPr>
          <w:b/>
        </w:rPr>
      </w:pPr>
      <w:r>
        <w:rPr>
          <w:b/>
        </w:rPr>
        <w:t>RESEARCH SETTING</w:t>
      </w:r>
    </w:p>
    <w:p w14:paraId="71F493B4" w14:textId="4ED34492" w:rsidR="00C42932" w:rsidRDefault="00C42932" w:rsidP="00136F23">
      <w:pPr>
        <w:ind w:left="0" w:firstLine="0"/>
        <w:rPr>
          <w:b/>
        </w:rPr>
      </w:pPr>
    </w:p>
    <w:p w14:paraId="6A4E3D9B" w14:textId="77777777" w:rsidR="00C42932" w:rsidRPr="00C42932" w:rsidRDefault="00C42932" w:rsidP="00C42932">
      <w:pPr>
        <w:ind w:left="0" w:firstLine="0"/>
      </w:pPr>
      <w:r w:rsidRPr="00C42932">
        <w:t>Describe the sites or locations where your research team will conduct the research.</w:t>
      </w:r>
    </w:p>
    <w:p w14:paraId="697422B6" w14:textId="77777777" w:rsidR="00C42932" w:rsidRDefault="00C42932" w:rsidP="00C42932">
      <w:pPr>
        <w:pStyle w:val="ListParagraph"/>
        <w:numPr>
          <w:ilvl w:val="0"/>
          <w:numId w:val="15"/>
        </w:numPr>
      </w:pPr>
      <w:r w:rsidRPr="00C42932">
        <w:t>Identify where your research team will identify and recruit potential participants.</w:t>
      </w:r>
    </w:p>
    <w:p w14:paraId="0EA1F057" w14:textId="77777777" w:rsidR="00C42932" w:rsidRDefault="00C42932" w:rsidP="00C42932">
      <w:pPr>
        <w:pStyle w:val="ListParagraph"/>
        <w:numPr>
          <w:ilvl w:val="0"/>
          <w:numId w:val="15"/>
        </w:numPr>
      </w:pPr>
      <w:r w:rsidRPr="00C42932">
        <w:t>Identify where research procedures will be performed.</w:t>
      </w:r>
    </w:p>
    <w:p w14:paraId="541AAED3" w14:textId="77777777" w:rsidR="00C42932" w:rsidRDefault="00C42932" w:rsidP="00136F23">
      <w:pPr>
        <w:ind w:left="0" w:firstLine="0"/>
        <w:rPr>
          <w:b/>
        </w:rPr>
      </w:pPr>
    </w:p>
    <w:p w14:paraId="2EA886E7" w14:textId="56EF7AD7" w:rsidR="00136F23" w:rsidRDefault="00136F23" w:rsidP="00136F23">
      <w:pPr>
        <w:ind w:left="0" w:firstLine="0"/>
        <w:rPr>
          <w:b/>
        </w:rPr>
      </w:pPr>
      <w:r w:rsidRPr="00136F23">
        <w:rPr>
          <w:b/>
        </w:rPr>
        <w:t>INFORMED CONSENT PROCESS</w:t>
      </w:r>
    </w:p>
    <w:p w14:paraId="3C485EDA" w14:textId="77777777" w:rsidR="003250D4" w:rsidRPr="00136F23" w:rsidRDefault="003250D4" w:rsidP="00136F23">
      <w:pPr>
        <w:ind w:left="0" w:firstLine="0"/>
        <w:rPr>
          <w:b/>
        </w:rPr>
      </w:pPr>
    </w:p>
    <w:p w14:paraId="302FA90B" w14:textId="77777777" w:rsidR="00136F23" w:rsidRDefault="00136F23" w:rsidP="00136F23">
      <w:pPr>
        <w:pStyle w:val="ListParagraph"/>
        <w:numPr>
          <w:ilvl w:val="0"/>
          <w:numId w:val="14"/>
        </w:numPr>
      </w:pPr>
      <w:r w:rsidRPr="00136F23">
        <w:t xml:space="preserve">Describe the process for how will you obtain consent from participants or their legally authorized representatives, if applicable (in person, online, via phone, etc…) </w:t>
      </w:r>
    </w:p>
    <w:p w14:paraId="3062F7D7" w14:textId="77777777" w:rsidR="00136F23" w:rsidRDefault="00136F23" w:rsidP="00136F23">
      <w:pPr>
        <w:pStyle w:val="ListParagraph"/>
        <w:numPr>
          <w:ilvl w:val="0"/>
          <w:numId w:val="14"/>
        </w:numPr>
      </w:pPr>
      <w:r w:rsidRPr="00136F23">
        <w:t xml:space="preserve">If you are requesting a waiver of signed documentation of informed consent, describe how will you document consent. </w:t>
      </w:r>
    </w:p>
    <w:p w14:paraId="7FD1D222" w14:textId="77777777" w:rsidR="008A0D95" w:rsidRDefault="00136F23" w:rsidP="00136F23">
      <w:pPr>
        <w:pStyle w:val="ListParagraph"/>
        <w:numPr>
          <w:ilvl w:val="0"/>
          <w:numId w:val="14"/>
        </w:numPr>
      </w:pPr>
      <w:r w:rsidRPr="00136F23">
        <w:t>Interaction consenting:</w:t>
      </w:r>
    </w:p>
    <w:p w14:paraId="1A090509" w14:textId="77777777" w:rsidR="008A0D95" w:rsidRDefault="00136F23" w:rsidP="008A0D95">
      <w:pPr>
        <w:pStyle w:val="ListParagraph"/>
        <w:numPr>
          <w:ilvl w:val="1"/>
          <w:numId w:val="14"/>
        </w:numPr>
      </w:pPr>
      <w:r w:rsidRPr="00136F23">
        <w:t xml:space="preserve">Describe where will the informed consent discussion take place. </w:t>
      </w:r>
    </w:p>
    <w:p w14:paraId="7E069A12" w14:textId="3280338E" w:rsidR="008A0D95" w:rsidRDefault="008A0D95" w:rsidP="008A0D95">
      <w:pPr>
        <w:pStyle w:val="ListParagraph"/>
        <w:numPr>
          <w:ilvl w:val="1"/>
          <w:numId w:val="14"/>
        </w:numPr>
      </w:pPr>
      <w:r>
        <w:t>I</w:t>
      </w:r>
      <w:r w:rsidR="00136F23" w:rsidRPr="00136F23">
        <w:t>ndicate who will conduct the discussion and obtain consent</w:t>
      </w:r>
      <w:r>
        <w:t>.</w:t>
      </w:r>
    </w:p>
    <w:p w14:paraId="7B469CBC" w14:textId="6865AAD9" w:rsidR="008A0D95" w:rsidRDefault="008A0D95" w:rsidP="008A0D95">
      <w:pPr>
        <w:pStyle w:val="ListParagraph"/>
        <w:numPr>
          <w:ilvl w:val="1"/>
          <w:numId w:val="14"/>
        </w:numPr>
      </w:pPr>
      <w:r>
        <w:t>Outline the steps to be taken to ensure participant understanding.</w:t>
      </w:r>
    </w:p>
    <w:p w14:paraId="618D128F" w14:textId="2B8C1730" w:rsidR="008A0D95" w:rsidRDefault="008A0D95" w:rsidP="008A0D95">
      <w:pPr>
        <w:pStyle w:val="ListParagraph"/>
        <w:numPr>
          <w:ilvl w:val="1"/>
          <w:numId w:val="14"/>
        </w:numPr>
      </w:pPr>
      <w:r>
        <w:t>Describe the process to ensure ongoing consent.</w:t>
      </w:r>
    </w:p>
    <w:p w14:paraId="38624F93" w14:textId="6C4F447C" w:rsidR="008A0D95" w:rsidRDefault="008A0D95" w:rsidP="008A0D95">
      <w:pPr>
        <w:pStyle w:val="ListParagraph"/>
        <w:numPr>
          <w:ilvl w:val="1"/>
          <w:numId w:val="14"/>
        </w:numPr>
      </w:pPr>
      <w:r>
        <w:t xml:space="preserve">Describe </w:t>
      </w:r>
      <w:r w:rsidRPr="008A0D95">
        <w:t>the process to determine whether an individual is capable of consent.</w:t>
      </w:r>
      <w:r>
        <w:t xml:space="preserve">  Consider the cognitively impaired.</w:t>
      </w:r>
    </w:p>
    <w:p w14:paraId="18249E0B" w14:textId="02A044DC" w:rsidR="008A0D95" w:rsidRPr="008A0D95" w:rsidRDefault="008A0D95" w:rsidP="008A0D95">
      <w:pPr>
        <w:pStyle w:val="ListParagraph"/>
        <w:numPr>
          <w:ilvl w:val="1"/>
          <w:numId w:val="14"/>
        </w:numPr>
      </w:pPr>
      <w:r>
        <w:lastRenderedPageBreak/>
        <w:t xml:space="preserve">For adults unable to consent, </w:t>
      </w:r>
      <w:r w:rsidR="000815D3">
        <w:t>l</w:t>
      </w:r>
      <w:r w:rsidRPr="008A0D95">
        <w:t>ist the individuals from whom permission will be obtained in the order of priority. (E.g., durable power of attorney for health care, a court-appointed guardian for health care decisions, spouse, and adult child.)</w:t>
      </w:r>
    </w:p>
    <w:p w14:paraId="487EBC5D" w14:textId="77777777" w:rsidR="008A0D95" w:rsidRDefault="008A0D95" w:rsidP="008A0D95">
      <w:pPr>
        <w:pStyle w:val="ListParagraph"/>
        <w:numPr>
          <w:ilvl w:val="1"/>
          <w:numId w:val="14"/>
        </w:numPr>
      </w:pPr>
      <w:r>
        <w:t xml:space="preserve">For inclusion of minors, describe the process for the assent of the participants. </w:t>
      </w:r>
    </w:p>
    <w:p w14:paraId="1441FE26" w14:textId="77777777" w:rsidR="008A0D95" w:rsidRDefault="008A0D95" w:rsidP="008A0D95">
      <w:pPr>
        <w:pStyle w:val="ListParagraph"/>
        <w:numPr>
          <w:ilvl w:val="2"/>
          <w:numId w:val="14"/>
        </w:numPr>
      </w:pPr>
      <w:r>
        <w:t>Indicate whether:</w:t>
      </w:r>
    </w:p>
    <w:p w14:paraId="520BAD6F" w14:textId="77777777" w:rsidR="008A0D95" w:rsidRDefault="008A0D95" w:rsidP="008A0D95">
      <w:pPr>
        <w:pStyle w:val="ListParagraph"/>
        <w:numPr>
          <w:ilvl w:val="3"/>
          <w:numId w:val="14"/>
        </w:numPr>
      </w:pPr>
      <w:r>
        <w:t xml:space="preserve">Assent will be required of all, some, or none of the participants. </w:t>
      </w:r>
    </w:p>
    <w:p w14:paraId="555392C5" w14:textId="77777777" w:rsidR="008A0D95" w:rsidRDefault="008A0D95" w:rsidP="008A0D95">
      <w:pPr>
        <w:pStyle w:val="ListParagraph"/>
        <w:numPr>
          <w:ilvl w:val="3"/>
          <w:numId w:val="14"/>
        </w:numPr>
      </w:pPr>
      <w:r>
        <w:t>If some, indicated, which participants will be required to provide assent and which will not.</w:t>
      </w:r>
    </w:p>
    <w:p w14:paraId="380335FE" w14:textId="7C081591" w:rsidR="008A0D95" w:rsidRDefault="008A0D95" w:rsidP="000815D3">
      <w:pPr>
        <w:pStyle w:val="ListParagraph"/>
        <w:numPr>
          <w:ilvl w:val="3"/>
          <w:numId w:val="14"/>
        </w:numPr>
      </w:pPr>
      <w:r>
        <w:t>If assent will not be obtained from some or all participants, an explanation of why not.</w:t>
      </w:r>
    </w:p>
    <w:p w14:paraId="7302B9AC" w14:textId="22121311" w:rsidR="008A0D95" w:rsidRDefault="008A0D95" w:rsidP="008A0D95">
      <w:pPr>
        <w:pStyle w:val="ListParagraph"/>
        <w:numPr>
          <w:ilvl w:val="1"/>
          <w:numId w:val="14"/>
        </w:numPr>
      </w:pPr>
      <w:r>
        <w:t>Describe the steps that will be taken to minimize the possibility of coercion or undue influence.</w:t>
      </w:r>
    </w:p>
    <w:p w14:paraId="7F150C27" w14:textId="6580314C" w:rsidR="00A758A1" w:rsidRDefault="00A758A1" w:rsidP="00A758A1">
      <w:pPr>
        <w:ind w:left="0" w:firstLine="0"/>
      </w:pPr>
    </w:p>
    <w:p w14:paraId="01F017A4" w14:textId="6479491B" w:rsidR="00A758A1" w:rsidRDefault="00A758A1" w:rsidP="00A758A1">
      <w:pPr>
        <w:ind w:left="0" w:firstLine="0"/>
        <w:rPr>
          <w:b/>
        </w:rPr>
      </w:pPr>
      <w:r w:rsidRPr="00A758A1">
        <w:rPr>
          <w:b/>
        </w:rPr>
        <w:t>RESULTS SHARING</w:t>
      </w:r>
    </w:p>
    <w:p w14:paraId="1BF680FB" w14:textId="7ED7BE2E" w:rsidR="00A758A1" w:rsidRDefault="00A758A1" w:rsidP="00A758A1">
      <w:pPr>
        <w:ind w:left="0" w:firstLine="0"/>
        <w:rPr>
          <w:b/>
        </w:rPr>
      </w:pPr>
    </w:p>
    <w:p w14:paraId="2117EC05" w14:textId="77777777" w:rsidR="004A0161" w:rsidRDefault="004A0161" w:rsidP="004A0161">
      <w:pPr>
        <w:pStyle w:val="ListParagraph"/>
        <w:numPr>
          <w:ilvl w:val="0"/>
          <w:numId w:val="17"/>
        </w:numPr>
      </w:pPr>
      <w:r w:rsidRPr="004A0161">
        <w:t>Describe</w:t>
      </w:r>
      <w:r>
        <w:t xml:space="preserve"> whether results (study results or individual subject results, such as results of investigational diagnostic tests, genetic tests, or incidental findings) will be shared with participants or others (e.g., the participant’s primary care physicians) and if so, describe how the results will be shared If applicable.</w:t>
      </w:r>
    </w:p>
    <w:p w14:paraId="797C4D62" w14:textId="77777777" w:rsidR="004A0161" w:rsidRDefault="004A0161" w:rsidP="004A0161">
      <w:pPr>
        <w:pStyle w:val="ListParagraph"/>
        <w:numPr>
          <w:ilvl w:val="0"/>
          <w:numId w:val="17"/>
        </w:numPr>
      </w:pPr>
      <w:r>
        <w:t xml:space="preserve">Describe the plan for managing the types of findings that might arise. This should include any secondary findings that are being sought actively, findings that might be anticipatable, and findings that might be un-anticipatable. </w:t>
      </w:r>
    </w:p>
    <w:p w14:paraId="64DC1AA0" w14:textId="68216764" w:rsidR="00A758A1" w:rsidRPr="004A0161" w:rsidRDefault="004A0161" w:rsidP="004A0161">
      <w:pPr>
        <w:pStyle w:val="ListParagraph"/>
        <w:numPr>
          <w:ilvl w:val="0"/>
          <w:numId w:val="17"/>
        </w:numPr>
      </w:pPr>
      <w:r>
        <w:t>Describe the plan for recognizing, analyzing, and handling incidental findings and how incidental findings will be communicated to participants during the consent process. If the plan is not to disclose any findings, then this should be included. This plan might include the option for participants to opt-out of receiving incidental findings.</w:t>
      </w:r>
    </w:p>
    <w:p w14:paraId="1D4E8F52" w14:textId="77777777" w:rsidR="003250D4" w:rsidRDefault="003250D4" w:rsidP="008A0D95">
      <w:pPr>
        <w:ind w:left="1080" w:firstLine="0"/>
      </w:pPr>
    </w:p>
    <w:p w14:paraId="402FB249" w14:textId="494298EA" w:rsidR="00E67AA3" w:rsidRPr="00E67AA3" w:rsidRDefault="00E67AA3" w:rsidP="00E67AA3">
      <w:pPr>
        <w:ind w:left="0" w:firstLine="0"/>
        <w:rPr>
          <w:b/>
        </w:rPr>
      </w:pPr>
      <w:r w:rsidRPr="00E67AA3">
        <w:rPr>
          <w:b/>
        </w:rPr>
        <w:t>DATA MANAGEMENT AND CONFIDENTIALITY</w:t>
      </w:r>
    </w:p>
    <w:p w14:paraId="1AF11EBA" w14:textId="77777777" w:rsidR="00E67AA3" w:rsidRDefault="00E67AA3" w:rsidP="00E67AA3">
      <w:pPr>
        <w:ind w:left="0" w:firstLine="0"/>
      </w:pPr>
    </w:p>
    <w:p w14:paraId="7363A6A3" w14:textId="77777777" w:rsidR="00E67AA3" w:rsidRDefault="00E67AA3" w:rsidP="00E67AA3">
      <w:pPr>
        <w:pStyle w:val="ListParagraph"/>
        <w:numPr>
          <w:ilvl w:val="0"/>
          <w:numId w:val="16"/>
        </w:numPr>
      </w:pPr>
      <w:r>
        <w:t>Describe the data/biospecimens management plan. Describe the steps that will be taken to secure the data and specimens (e.g., training, authorization of access, password protection, encryption, physical controls, certificates of confidentiality, and separation of identifiers and data) during storage, use, and transmission. Describe any procedures that will be used for the quality control of collected data</w:t>
      </w:r>
    </w:p>
    <w:p w14:paraId="6C0F78C5" w14:textId="77777777" w:rsidR="00E67AA3" w:rsidRDefault="00E67AA3" w:rsidP="00E67AA3">
      <w:pPr>
        <w:pStyle w:val="ListParagraph"/>
        <w:numPr>
          <w:ilvl w:val="0"/>
          <w:numId w:val="16"/>
        </w:numPr>
      </w:pPr>
      <w:r>
        <w:t>Describe how data/biospecimens will be handled locally and study-wide (if applicable):</w:t>
      </w:r>
    </w:p>
    <w:p w14:paraId="04682962" w14:textId="77777777" w:rsidR="00E67AA3" w:rsidRDefault="00E67AA3" w:rsidP="00E67AA3">
      <w:pPr>
        <w:pStyle w:val="ListParagraph"/>
        <w:numPr>
          <w:ilvl w:val="1"/>
          <w:numId w:val="16"/>
        </w:numPr>
      </w:pPr>
      <w:r>
        <w:t>What information will be included in the data/biospecimens?</w:t>
      </w:r>
    </w:p>
    <w:p w14:paraId="32054C11" w14:textId="77777777" w:rsidR="00E67AA3" w:rsidRDefault="00E67AA3" w:rsidP="00E67AA3">
      <w:pPr>
        <w:pStyle w:val="ListParagraph"/>
        <w:numPr>
          <w:ilvl w:val="1"/>
          <w:numId w:val="16"/>
        </w:numPr>
      </w:pPr>
      <w:r>
        <w:t>Where and how will the data/biospecimens be stored?</w:t>
      </w:r>
    </w:p>
    <w:p w14:paraId="721D3DA6" w14:textId="77777777" w:rsidR="00E67AA3" w:rsidRDefault="00E67AA3" w:rsidP="00E67AA3">
      <w:pPr>
        <w:pStyle w:val="ListParagraph"/>
        <w:numPr>
          <w:ilvl w:val="1"/>
          <w:numId w:val="16"/>
        </w:numPr>
      </w:pPr>
      <w:r>
        <w:t>How long will the data/biospecimens be stored?</w:t>
      </w:r>
    </w:p>
    <w:p w14:paraId="22CB2A22" w14:textId="3CBB13A0" w:rsidR="00E67AA3" w:rsidRDefault="00E67AA3" w:rsidP="00E67AA3">
      <w:pPr>
        <w:pStyle w:val="ListParagraph"/>
        <w:numPr>
          <w:ilvl w:val="1"/>
          <w:numId w:val="16"/>
        </w:numPr>
      </w:pPr>
      <w:r>
        <w:t>Who, in general, will have access to the data/biospecimens?</w:t>
      </w:r>
    </w:p>
    <w:p w14:paraId="72E1EB45" w14:textId="77777777" w:rsidR="00E67AA3" w:rsidRDefault="00E67AA3" w:rsidP="00E67AA3">
      <w:pPr>
        <w:pStyle w:val="ListParagraph"/>
        <w:numPr>
          <w:ilvl w:val="1"/>
          <w:numId w:val="16"/>
        </w:numPr>
      </w:pPr>
      <w:r>
        <w:t xml:space="preserve">Will any data be shared with an external entity or non-Piedmont collaborator? If so, clarify what identifiers will be included with the data. </w:t>
      </w:r>
    </w:p>
    <w:p w14:paraId="2D499D6C" w14:textId="77777777" w:rsidR="00E67AA3" w:rsidRDefault="00E67AA3" w:rsidP="00E67AA3">
      <w:pPr>
        <w:pStyle w:val="ListParagraph"/>
        <w:numPr>
          <w:ilvl w:val="1"/>
          <w:numId w:val="16"/>
        </w:numPr>
      </w:pPr>
      <w:r>
        <w:t>Who is responsible for receipt or transmission of the data/biospecimens?</w:t>
      </w:r>
    </w:p>
    <w:p w14:paraId="1F1BEEB6" w14:textId="6F4CD253" w:rsidR="00E67AA3" w:rsidRDefault="00E67AA3" w:rsidP="00E67AA3">
      <w:pPr>
        <w:pStyle w:val="ListParagraph"/>
        <w:numPr>
          <w:ilvl w:val="1"/>
          <w:numId w:val="16"/>
        </w:numPr>
      </w:pPr>
      <w:r>
        <w:t>How will data/biospecimens be transported?</w:t>
      </w:r>
    </w:p>
    <w:p w14:paraId="712DB1F6" w14:textId="77777777" w:rsidR="00E67AA3" w:rsidRDefault="00E67AA3" w:rsidP="00E67AA3">
      <w:pPr>
        <w:pStyle w:val="ListParagraph"/>
        <w:ind w:left="1440" w:firstLine="0"/>
      </w:pPr>
    </w:p>
    <w:p w14:paraId="076A9985" w14:textId="77777777" w:rsidR="00E67AA3" w:rsidRDefault="00E67AA3" w:rsidP="00E67AA3">
      <w:pPr>
        <w:ind w:left="0" w:firstLine="0"/>
      </w:pPr>
      <w:r w:rsidRPr="00E67AA3">
        <w:rPr>
          <w:b/>
        </w:rPr>
        <w:t>SAFETY AND MONITORING REPORTING</w:t>
      </w:r>
      <w:r w:rsidRPr="00E67AA3">
        <w:t xml:space="preserve"> </w:t>
      </w:r>
    </w:p>
    <w:p w14:paraId="78B89C41" w14:textId="77777777" w:rsidR="00E67AA3" w:rsidRDefault="00E67AA3" w:rsidP="00E67AA3">
      <w:pPr>
        <w:ind w:left="0" w:firstLine="0"/>
      </w:pPr>
    </w:p>
    <w:p w14:paraId="4D038775" w14:textId="0543558C" w:rsidR="00E67AA3" w:rsidRDefault="00E67AA3" w:rsidP="00E67AA3">
      <w:pPr>
        <w:ind w:left="0" w:firstLine="0"/>
      </w:pPr>
      <w:r w:rsidRPr="00E67AA3">
        <w:t>Descri</w:t>
      </w:r>
      <w:r>
        <w:t>be the</w:t>
      </w:r>
      <w:r w:rsidRPr="00E67AA3">
        <w:t xml:space="preserve"> of plan for notifying the IRB of reportable events.  See PHCIRB policy #6421 and #6422 for reporting requirements for unanticipated problems, deviations and violations.</w:t>
      </w:r>
    </w:p>
    <w:p w14:paraId="03359DBA" w14:textId="3AF08F16" w:rsidR="002B4518" w:rsidRDefault="002B4518" w:rsidP="00E67AA3">
      <w:pPr>
        <w:ind w:left="0" w:firstLine="0"/>
      </w:pPr>
    </w:p>
    <w:p w14:paraId="39AE0068" w14:textId="032A3A01" w:rsidR="002B4518" w:rsidRDefault="002B4518" w:rsidP="00E67AA3">
      <w:pPr>
        <w:ind w:left="0" w:firstLine="0"/>
        <w:rPr>
          <w:b/>
        </w:rPr>
      </w:pPr>
      <w:r w:rsidRPr="002B4518">
        <w:rPr>
          <w:b/>
        </w:rPr>
        <w:lastRenderedPageBreak/>
        <w:t>COLLABORATIVE RESEARCH</w:t>
      </w:r>
    </w:p>
    <w:p w14:paraId="05FFD883" w14:textId="4321CA25" w:rsidR="002B4518" w:rsidRDefault="002B4518" w:rsidP="00E67AA3">
      <w:pPr>
        <w:ind w:left="0" w:firstLine="0"/>
        <w:rPr>
          <w:b/>
        </w:rPr>
      </w:pPr>
    </w:p>
    <w:p w14:paraId="2C0F4C7D" w14:textId="5F3C40EC" w:rsidR="002B4518" w:rsidRDefault="002B4518" w:rsidP="002B4518">
      <w:pPr>
        <w:ind w:left="0" w:firstLine="0"/>
      </w:pPr>
      <w:r>
        <w:t xml:space="preserve">List external collaborators on the first page of this protocol including whether external collaborators are seeking IRB approval from PHCIRB or their own IRBs. If there are any external collaborators seeking approval from the PHCIRB, please </w:t>
      </w:r>
      <w:r w:rsidR="00A0124F">
        <w:t>so indicate in the New Protocol Application Form</w:t>
      </w:r>
      <w:r w:rsidR="00E66921">
        <w:t>*</w:t>
      </w:r>
      <w:r w:rsidR="00A0124F">
        <w:t xml:space="preserve"> to accompany the materials submitted for IRB review.  Include language to address/clarify/confirm the following:</w:t>
      </w:r>
    </w:p>
    <w:p w14:paraId="7EB2990F" w14:textId="77777777" w:rsidR="00A0124F" w:rsidRDefault="00A0124F" w:rsidP="00A0124F">
      <w:pPr>
        <w:pStyle w:val="ListParagraph"/>
        <w:numPr>
          <w:ilvl w:val="0"/>
          <w:numId w:val="18"/>
        </w:numPr>
      </w:pPr>
      <w:r>
        <w:t>Anticipated study wide number of participants to be included in the research</w:t>
      </w:r>
    </w:p>
    <w:p w14:paraId="097B4D85" w14:textId="77777777" w:rsidR="00A0124F" w:rsidRDefault="00A0124F" w:rsidP="00A0124F">
      <w:pPr>
        <w:pStyle w:val="ListParagraph"/>
        <w:numPr>
          <w:ilvl w:val="0"/>
          <w:numId w:val="18"/>
        </w:numPr>
      </w:pPr>
      <w:r>
        <w:t>If</w:t>
      </w:r>
      <w:r w:rsidR="002B4518">
        <w:t xml:space="preserve"> participants will be recruited by methods, not under the control of the local site (e.g., call centers, national advertisements) describe those methods.  </w:t>
      </w:r>
    </w:p>
    <w:p w14:paraId="4E3550A2" w14:textId="77777777" w:rsidR="00E66921" w:rsidRDefault="002B4518" w:rsidP="00E66921">
      <w:pPr>
        <w:pStyle w:val="ListParagraph"/>
        <w:numPr>
          <w:ilvl w:val="0"/>
          <w:numId w:val="18"/>
        </w:numPr>
      </w:pPr>
      <w:r>
        <w:t>Describe the processes to ensure communication among sites. All sites have the most current version of the protocol, consent document, and HIPAA authorization. All required approvals (initial, continuing review, and modifications) have been obtained at each site (including approval by the site’s IRB of record).</w:t>
      </w:r>
    </w:p>
    <w:p w14:paraId="3545908E" w14:textId="77777777" w:rsidR="00E66921" w:rsidRDefault="002B4518" w:rsidP="00E66921">
      <w:pPr>
        <w:pStyle w:val="ListParagraph"/>
        <w:numPr>
          <w:ilvl w:val="0"/>
          <w:numId w:val="18"/>
        </w:numPr>
      </w:pPr>
      <w:r>
        <w:t>All modifications have been communicated to sites and approved (including approval by the site’s IRB of record) before the modification is implemented.</w:t>
      </w:r>
    </w:p>
    <w:p w14:paraId="2CB77AAC" w14:textId="77777777" w:rsidR="00E66921" w:rsidRDefault="002B4518" w:rsidP="00E66921">
      <w:pPr>
        <w:pStyle w:val="ListParagraph"/>
        <w:numPr>
          <w:ilvl w:val="0"/>
          <w:numId w:val="18"/>
        </w:numPr>
      </w:pPr>
      <w:r>
        <w:t>All engaged participating sites will safeguard data, including the secure transmission of data, as required by local information security policies.</w:t>
      </w:r>
    </w:p>
    <w:p w14:paraId="1E55E251" w14:textId="77777777" w:rsidR="00E66921" w:rsidRDefault="002B4518" w:rsidP="00E66921">
      <w:pPr>
        <w:pStyle w:val="ListParagraph"/>
        <w:numPr>
          <w:ilvl w:val="0"/>
          <w:numId w:val="18"/>
        </w:numPr>
      </w:pPr>
      <w:r>
        <w:t xml:space="preserve">All local site investigators conduct the study following applicable federal regulations and local laws. </w:t>
      </w:r>
    </w:p>
    <w:p w14:paraId="4828E8CC" w14:textId="75782CA6" w:rsidR="002B4518" w:rsidRDefault="002B4518" w:rsidP="00E66921">
      <w:pPr>
        <w:pStyle w:val="ListParagraph"/>
        <w:numPr>
          <w:ilvl w:val="0"/>
          <w:numId w:val="18"/>
        </w:numPr>
      </w:pPr>
      <w:r>
        <w:t>All non-compliance with the study protocol or applicable requirements will be reported following local policy</w:t>
      </w:r>
    </w:p>
    <w:p w14:paraId="6477B8D1" w14:textId="77777777" w:rsidR="002B4518" w:rsidRDefault="002B4518" w:rsidP="002B4518">
      <w:pPr>
        <w:ind w:left="0" w:firstLine="0"/>
      </w:pPr>
      <w:r>
        <w:t>Describe the method for communicating to engaged participating sites:</w:t>
      </w:r>
    </w:p>
    <w:p w14:paraId="53341049" w14:textId="77777777" w:rsidR="00E66921" w:rsidRDefault="002B4518" w:rsidP="00E66921">
      <w:pPr>
        <w:pStyle w:val="ListParagraph"/>
        <w:numPr>
          <w:ilvl w:val="0"/>
          <w:numId w:val="19"/>
        </w:numPr>
      </w:pPr>
      <w:r>
        <w:t>Problems (inclusive of reportable events).</w:t>
      </w:r>
    </w:p>
    <w:p w14:paraId="6290039B" w14:textId="77777777" w:rsidR="00E66921" w:rsidRDefault="002B4518" w:rsidP="00E66921">
      <w:pPr>
        <w:pStyle w:val="ListParagraph"/>
        <w:numPr>
          <w:ilvl w:val="0"/>
          <w:numId w:val="19"/>
        </w:numPr>
      </w:pPr>
      <w:r>
        <w:t>Interim results.</w:t>
      </w:r>
    </w:p>
    <w:p w14:paraId="5CC2F486" w14:textId="3473F2F4" w:rsidR="002B4518" w:rsidRDefault="00E66921" w:rsidP="00E66921">
      <w:pPr>
        <w:pStyle w:val="ListParagraph"/>
        <w:numPr>
          <w:ilvl w:val="0"/>
          <w:numId w:val="19"/>
        </w:numPr>
      </w:pPr>
      <w:r>
        <w:t>Suspension or</w:t>
      </w:r>
      <w:r w:rsidR="002B4518">
        <w:t xml:space="preserve"> closure of a study</w:t>
      </w:r>
      <w:r>
        <w:t>.</w:t>
      </w:r>
    </w:p>
    <w:p w14:paraId="4C57EC13" w14:textId="64087808" w:rsidR="00E67AA3" w:rsidRDefault="00E67AA3" w:rsidP="00E67AA3">
      <w:pPr>
        <w:ind w:left="0" w:firstLine="0"/>
      </w:pPr>
    </w:p>
    <w:p w14:paraId="33F1B0A9" w14:textId="2593861D" w:rsidR="00E67AA3" w:rsidRDefault="00E67AA3" w:rsidP="00E67AA3">
      <w:pPr>
        <w:ind w:left="0" w:firstLine="0"/>
        <w:rPr>
          <w:b/>
        </w:rPr>
      </w:pPr>
      <w:r w:rsidRPr="00E67AA3">
        <w:rPr>
          <w:b/>
        </w:rPr>
        <w:t>REFERENCES/BIBLIOGRAPHY</w:t>
      </w:r>
    </w:p>
    <w:p w14:paraId="278CBAFD" w14:textId="5CEE3514" w:rsidR="00E66921" w:rsidRDefault="00E66921" w:rsidP="00E67AA3">
      <w:pPr>
        <w:ind w:left="0" w:firstLine="0"/>
        <w:rPr>
          <w:b/>
        </w:rPr>
      </w:pPr>
    </w:p>
    <w:p w14:paraId="397730CF" w14:textId="3635E2BB" w:rsidR="00E66921" w:rsidRPr="00E67AA3" w:rsidRDefault="00E66921" w:rsidP="00E67AA3">
      <w:pPr>
        <w:ind w:left="0" w:firstLine="0"/>
        <w:rPr>
          <w:b/>
        </w:rPr>
      </w:pPr>
      <w:r>
        <w:rPr>
          <w:b/>
        </w:rPr>
        <w:t xml:space="preserve">*IRB submission forms and templates found at: </w:t>
      </w:r>
      <w:hyperlink r:id="rId11" w:history="1">
        <w:r w:rsidRPr="00950BA8">
          <w:rPr>
            <w:rStyle w:val="Hyperlink"/>
            <w:b/>
          </w:rPr>
          <w:t>https://www.piedmont.org/research/research-eforms-and-systems</w:t>
        </w:r>
      </w:hyperlink>
      <w:r>
        <w:rPr>
          <w:b/>
        </w:rPr>
        <w:t xml:space="preserve"> </w:t>
      </w:r>
    </w:p>
    <w:sectPr w:rsidR="00E66921" w:rsidRPr="00E67AA3" w:rsidSect="00DC2259">
      <w:footerReference w:type="default" r:id="rId12"/>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eline Peyton" w:date="2023-03-07T09:07:00Z" w:initials="MP">
    <w:p w14:paraId="0E5E9DB8" w14:textId="1E2647F8" w:rsidR="00E66921" w:rsidRDefault="00E66921">
      <w:pPr>
        <w:pStyle w:val="CommentText"/>
      </w:pPr>
      <w:r>
        <w:rPr>
          <w:rStyle w:val="CommentReference"/>
        </w:rPr>
        <w:annotationRef/>
      </w:r>
      <w:r>
        <w:t xml:space="preserve">Delete this text in the version submitted for review.  On </w:t>
      </w:r>
      <w:r w:rsidR="008A6376">
        <w:t xml:space="preserve">this and </w:t>
      </w:r>
      <w:r>
        <w:t>the following pages remove the sectioned guidance text and replace with details specific to your project.  Do not delete sections that are not relevant to your project – simply enter ‘N/A’ in those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E9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E9DB8" w16cid:durableId="27B17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2CCB" w14:textId="77777777" w:rsidR="00E66921" w:rsidRDefault="00E66921" w:rsidP="00B20EFD">
      <w:pPr>
        <w:spacing w:after="0" w:line="240" w:lineRule="auto"/>
      </w:pPr>
      <w:r>
        <w:separator/>
      </w:r>
    </w:p>
  </w:endnote>
  <w:endnote w:type="continuationSeparator" w:id="0">
    <w:p w14:paraId="6C613E3A" w14:textId="77777777" w:rsidR="00E66921" w:rsidRDefault="00E66921" w:rsidP="00B2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013"/>
      <w:gridCol w:w="1787"/>
    </w:tblGrid>
    <w:tr w:rsidR="00E66921" w14:paraId="094203B4" w14:textId="77777777">
      <w:trPr>
        <w:jc w:val="right"/>
      </w:trPr>
      <w:tc>
        <w:tcPr>
          <w:tcW w:w="4795" w:type="dxa"/>
          <w:vAlign w:val="center"/>
        </w:tcPr>
        <w:sdt>
          <w:sdtPr>
            <w:rPr>
              <w:caps/>
              <w:color w:val="000000" w:themeColor="text1"/>
            </w:rPr>
            <w:alias w:val="Author"/>
            <w:tag w:val=""/>
            <w:id w:val="1534539408"/>
            <w:placeholder>
              <w:docPart w:val="4AAF0B7D36E044C1BA157F25F21F40C3"/>
            </w:placeholder>
            <w:dataBinding w:prefixMappings="xmlns:ns0='http://purl.org/dc/elements/1.1/' xmlns:ns1='http://schemas.openxmlformats.org/package/2006/metadata/core-properties' " w:xpath="/ns1:coreProperties[1]/ns0:creator[1]" w:storeItemID="{6C3C8BC8-F283-45AE-878A-BAB7291924A1}"/>
            <w:text/>
          </w:sdtPr>
          <w:sdtContent>
            <w:p w14:paraId="4B7BB6EC" w14:textId="100CB653" w:rsidR="00E66921" w:rsidRDefault="00E66921">
              <w:pPr>
                <w:pStyle w:val="Header"/>
                <w:jc w:val="right"/>
                <w:rPr>
                  <w:caps/>
                  <w:color w:val="000000" w:themeColor="text1"/>
                </w:rPr>
              </w:pPr>
              <w:r>
                <w:rPr>
                  <w:caps/>
                  <w:color w:val="000000" w:themeColor="text1"/>
                </w:rPr>
                <w:t>march 2023</w:t>
              </w:r>
            </w:p>
          </w:sdtContent>
        </w:sdt>
      </w:tc>
      <w:tc>
        <w:tcPr>
          <w:tcW w:w="250" w:type="pct"/>
          <w:shd w:val="clear" w:color="auto" w:fill="ED7D31" w:themeFill="accent2"/>
          <w:vAlign w:val="center"/>
        </w:tcPr>
        <w:p w14:paraId="64256289" w14:textId="77777777" w:rsidR="00E66921" w:rsidRDefault="00E66921">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494D360" w14:textId="77777777" w:rsidR="00E66921" w:rsidRDefault="00E6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669D" w14:textId="77777777" w:rsidR="00E66921" w:rsidRDefault="00E66921" w:rsidP="00B20EFD">
      <w:pPr>
        <w:spacing w:after="0" w:line="240" w:lineRule="auto"/>
      </w:pPr>
      <w:r>
        <w:separator/>
      </w:r>
    </w:p>
  </w:footnote>
  <w:footnote w:type="continuationSeparator" w:id="0">
    <w:p w14:paraId="400A5600" w14:textId="77777777" w:rsidR="00E66921" w:rsidRDefault="00E66921" w:rsidP="00B2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753"/>
    <w:multiLevelType w:val="hybridMultilevel"/>
    <w:tmpl w:val="668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7ACE"/>
    <w:multiLevelType w:val="hybridMultilevel"/>
    <w:tmpl w:val="0EAA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1D47"/>
    <w:multiLevelType w:val="hybridMultilevel"/>
    <w:tmpl w:val="D7766020"/>
    <w:lvl w:ilvl="0" w:tplc="49BC0BB0">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E8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14AF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058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A6B7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AC4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690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680E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A55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A34A84"/>
    <w:multiLevelType w:val="hybridMultilevel"/>
    <w:tmpl w:val="6F3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0331B"/>
    <w:multiLevelType w:val="hybridMultilevel"/>
    <w:tmpl w:val="7DAA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74B4B"/>
    <w:multiLevelType w:val="hybridMultilevel"/>
    <w:tmpl w:val="6436EF10"/>
    <w:lvl w:ilvl="0" w:tplc="C49A00F8">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216C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585C8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F619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C90E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C5E8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0F8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E3F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414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C87037"/>
    <w:multiLevelType w:val="hybridMultilevel"/>
    <w:tmpl w:val="5940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40FA9"/>
    <w:multiLevelType w:val="hybridMultilevel"/>
    <w:tmpl w:val="DF22A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93808"/>
    <w:multiLevelType w:val="hybridMultilevel"/>
    <w:tmpl w:val="B01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624A7"/>
    <w:multiLevelType w:val="hybridMultilevel"/>
    <w:tmpl w:val="82264BAE"/>
    <w:lvl w:ilvl="0" w:tplc="C7F6ADCA">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EC430">
      <w:start w:val="1"/>
      <w:numFmt w:val="bullet"/>
      <w:lvlText w:val="o"/>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9866C0C">
      <w:start w:val="1"/>
      <w:numFmt w:val="bullet"/>
      <w:lvlText w:val="▪"/>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CB4A6E4">
      <w:start w:val="1"/>
      <w:numFmt w:val="bullet"/>
      <w:lvlText w:val="•"/>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9C31D2">
      <w:start w:val="1"/>
      <w:numFmt w:val="bullet"/>
      <w:lvlText w:val="o"/>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38FFA2">
      <w:start w:val="1"/>
      <w:numFmt w:val="bullet"/>
      <w:lvlText w:val="▪"/>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64A35E">
      <w:start w:val="1"/>
      <w:numFmt w:val="bullet"/>
      <w:lvlText w:val="•"/>
      <w:lvlJc w:val="left"/>
      <w:pPr>
        <w:ind w:left="64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8A5A94">
      <w:start w:val="1"/>
      <w:numFmt w:val="bullet"/>
      <w:lvlText w:val="o"/>
      <w:lvlJc w:val="left"/>
      <w:pPr>
        <w:ind w:left="71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444DB4">
      <w:start w:val="1"/>
      <w:numFmt w:val="bullet"/>
      <w:lvlText w:val="▪"/>
      <w:lvlJc w:val="left"/>
      <w:pPr>
        <w:ind w:left="7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2E050D"/>
    <w:multiLevelType w:val="hybridMultilevel"/>
    <w:tmpl w:val="C308887E"/>
    <w:lvl w:ilvl="0" w:tplc="EFC2935C">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FE3A16">
      <w:start w:val="1"/>
      <w:numFmt w:val="bullet"/>
      <w:lvlText w:val="o"/>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3A09F6">
      <w:start w:val="1"/>
      <w:numFmt w:val="bullet"/>
      <w:lvlText w:val="▪"/>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54FC76">
      <w:start w:val="1"/>
      <w:numFmt w:val="bullet"/>
      <w:lvlText w:val="•"/>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C869254">
      <w:start w:val="1"/>
      <w:numFmt w:val="bullet"/>
      <w:lvlText w:val="o"/>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443E5C">
      <w:start w:val="1"/>
      <w:numFmt w:val="bullet"/>
      <w:lvlText w:val="▪"/>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54E14E">
      <w:start w:val="1"/>
      <w:numFmt w:val="bullet"/>
      <w:lvlText w:val="•"/>
      <w:lvlJc w:val="left"/>
      <w:pPr>
        <w:ind w:left="64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5A7528">
      <w:start w:val="1"/>
      <w:numFmt w:val="bullet"/>
      <w:lvlText w:val="o"/>
      <w:lvlJc w:val="left"/>
      <w:pPr>
        <w:ind w:left="71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30B9AE">
      <w:start w:val="1"/>
      <w:numFmt w:val="bullet"/>
      <w:lvlText w:val="▪"/>
      <w:lvlJc w:val="left"/>
      <w:pPr>
        <w:ind w:left="7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A536D2"/>
    <w:multiLevelType w:val="hybridMultilevel"/>
    <w:tmpl w:val="980E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B1A83"/>
    <w:multiLevelType w:val="hybridMultilevel"/>
    <w:tmpl w:val="8B943FBE"/>
    <w:lvl w:ilvl="0" w:tplc="D730DCD2">
      <w:start w:val="1"/>
      <w:numFmt w:val="bullet"/>
      <w:lvlText w:val="•"/>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E3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0B9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6A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254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2A10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7A09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8DC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81C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C85B55"/>
    <w:multiLevelType w:val="hybridMultilevel"/>
    <w:tmpl w:val="4614021E"/>
    <w:lvl w:ilvl="0" w:tplc="BAFAA14E">
      <w:start w:val="3"/>
      <w:numFmt w:val="decimal"/>
      <w:lvlText w:val="%1."/>
      <w:lvlJc w:val="left"/>
      <w:pPr>
        <w:ind w:left="1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DC7B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1C60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0ED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9A77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6247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2EF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AAC9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96C7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0C5833"/>
    <w:multiLevelType w:val="hybridMultilevel"/>
    <w:tmpl w:val="B1CC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F671B"/>
    <w:multiLevelType w:val="hybridMultilevel"/>
    <w:tmpl w:val="8770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019F4"/>
    <w:multiLevelType w:val="hybridMultilevel"/>
    <w:tmpl w:val="2F1A8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26EC9"/>
    <w:multiLevelType w:val="hybridMultilevel"/>
    <w:tmpl w:val="C6427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C701B"/>
    <w:multiLevelType w:val="hybridMultilevel"/>
    <w:tmpl w:val="FFDEA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3"/>
  </w:num>
  <w:num w:numId="3">
    <w:abstractNumId w:val="2"/>
  </w:num>
  <w:num w:numId="4">
    <w:abstractNumId w:val="5"/>
  </w:num>
  <w:num w:numId="5">
    <w:abstractNumId w:val="9"/>
  </w:num>
  <w:num w:numId="6">
    <w:abstractNumId w:val="10"/>
  </w:num>
  <w:num w:numId="7">
    <w:abstractNumId w:val="1"/>
  </w:num>
  <w:num w:numId="8">
    <w:abstractNumId w:val="6"/>
  </w:num>
  <w:num w:numId="9">
    <w:abstractNumId w:val="15"/>
  </w:num>
  <w:num w:numId="10">
    <w:abstractNumId w:val="14"/>
  </w:num>
  <w:num w:numId="11">
    <w:abstractNumId w:val="17"/>
  </w:num>
  <w:num w:numId="12">
    <w:abstractNumId w:val="4"/>
  </w:num>
  <w:num w:numId="13">
    <w:abstractNumId w:val="11"/>
  </w:num>
  <w:num w:numId="14">
    <w:abstractNumId w:val="16"/>
  </w:num>
  <w:num w:numId="15">
    <w:abstractNumId w:val="3"/>
  </w:num>
  <w:num w:numId="16">
    <w:abstractNumId w:val="7"/>
  </w:num>
  <w:num w:numId="17">
    <w:abstractNumId w:val="0"/>
  </w:num>
  <w:num w:numId="18">
    <w:abstractNumId w:val="18"/>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AD" w15:userId="S-1-5-21-444465741-1241596839-922709458-9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D9"/>
    <w:rsid w:val="0006608F"/>
    <w:rsid w:val="00075399"/>
    <w:rsid w:val="000815D3"/>
    <w:rsid w:val="00136F23"/>
    <w:rsid w:val="001B6986"/>
    <w:rsid w:val="00206DEB"/>
    <w:rsid w:val="00235D8B"/>
    <w:rsid w:val="002B4518"/>
    <w:rsid w:val="002F4EB6"/>
    <w:rsid w:val="00305E3C"/>
    <w:rsid w:val="003250D4"/>
    <w:rsid w:val="0037428C"/>
    <w:rsid w:val="00387EE8"/>
    <w:rsid w:val="004A0161"/>
    <w:rsid w:val="004E58F5"/>
    <w:rsid w:val="00530F96"/>
    <w:rsid w:val="005A2070"/>
    <w:rsid w:val="005C2B5A"/>
    <w:rsid w:val="006019E8"/>
    <w:rsid w:val="00697BCF"/>
    <w:rsid w:val="007213B9"/>
    <w:rsid w:val="00852F37"/>
    <w:rsid w:val="008552DD"/>
    <w:rsid w:val="008A0D95"/>
    <w:rsid w:val="008A6376"/>
    <w:rsid w:val="008C6814"/>
    <w:rsid w:val="008D005D"/>
    <w:rsid w:val="0094128E"/>
    <w:rsid w:val="00982C8D"/>
    <w:rsid w:val="00A0124F"/>
    <w:rsid w:val="00A758A1"/>
    <w:rsid w:val="00AA6683"/>
    <w:rsid w:val="00B20EFD"/>
    <w:rsid w:val="00C42932"/>
    <w:rsid w:val="00CA4418"/>
    <w:rsid w:val="00D63094"/>
    <w:rsid w:val="00D813D9"/>
    <w:rsid w:val="00D86619"/>
    <w:rsid w:val="00D94343"/>
    <w:rsid w:val="00DC2259"/>
    <w:rsid w:val="00DD1A8B"/>
    <w:rsid w:val="00E242D7"/>
    <w:rsid w:val="00E66921"/>
    <w:rsid w:val="00E67AA3"/>
    <w:rsid w:val="00FA78AF"/>
    <w:rsid w:val="00FB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A46"/>
  <w15:docId w15:val="{E4200FB8-F470-4AAC-88A4-DD4663F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144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8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20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20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FD"/>
    <w:rPr>
      <w:rFonts w:ascii="Times New Roman" w:eastAsia="Times New Roman" w:hAnsi="Times New Roman" w:cs="Times New Roman"/>
      <w:color w:val="000000"/>
      <w:sz w:val="24"/>
    </w:rPr>
  </w:style>
  <w:style w:type="table" w:styleId="TableGrid">
    <w:name w:val="Table Grid"/>
    <w:basedOn w:val="TableNormal"/>
    <w:uiPriority w:val="39"/>
    <w:rsid w:val="00DC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619"/>
    <w:rPr>
      <w:sz w:val="16"/>
      <w:szCs w:val="16"/>
    </w:rPr>
  </w:style>
  <w:style w:type="paragraph" w:styleId="CommentText">
    <w:name w:val="annotation text"/>
    <w:basedOn w:val="Normal"/>
    <w:link w:val="CommentTextChar"/>
    <w:uiPriority w:val="99"/>
    <w:semiHidden/>
    <w:unhideWhenUsed/>
    <w:rsid w:val="00D86619"/>
    <w:pPr>
      <w:spacing w:line="240" w:lineRule="auto"/>
    </w:pPr>
    <w:rPr>
      <w:sz w:val="20"/>
      <w:szCs w:val="20"/>
    </w:rPr>
  </w:style>
  <w:style w:type="character" w:customStyle="1" w:styleId="CommentTextChar">
    <w:name w:val="Comment Text Char"/>
    <w:basedOn w:val="DefaultParagraphFont"/>
    <w:link w:val="CommentText"/>
    <w:uiPriority w:val="99"/>
    <w:semiHidden/>
    <w:rsid w:val="00D866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86619"/>
    <w:rPr>
      <w:b/>
      <w:bCs/>
    </w:rPr>
  </w:style>
  <w:style w:type="character" w:customStyle="1" w:styleId="CommentSubjectChar">
    <w:name w:val="Comment Subject Char"/>
    <w:basedOn w:val="CommentTextChar"/>
    <w:link w:val="CommentSubject"/>
    <w:uiPriority w:val="99"/>
    <w:semiHidden/>
    <w:rsid w:val="00D8661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8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19"/>
    <w:rPr>
      <w:rFonts w:ascii="Segoe UI" w:eastAsia="Times New Roman" w:hAnsi="Segoe UI" w:cs="Segoe UI"/>
      <w:color w:val="000000"/>
      <w:sz w:val="18"/>
      <w:szCs w:val="18"/>
    </w:rPr>
  </w:style>
  <w:style w:type="paragraph" w:styleId="ListParagraph">
    <w:name w:val="List Paragraph"/>
    <w:basedOn w:val="Normal"/>
    <w:uiPriority w:val="34"/>
    <w:qFormat/>
    <w:rsid w:val="002F4EB6"/>
    <w:pPr>
      <w:ind w:left="720"/>
      <w:contextualSpacing/>
    </w:pPr>
  </w:style>
  <w:style w:type="character" w:styleId="Hyperlink">
    <w:name w:val="Hyperlink"/>
    <w:uiPriority w:val="99"/>
    <w:rsid w:val="00FA78AF"/>
    <w:rPr>
      <w:color w:val="0000FF"/>
      <w:u w:val="single"/>
    </w:rPr>
  </w:style>
  <w:style w:type="paragraph" w:styleId="TOC1">
    <w:name w:val="toc 1"/>
    <w:basedOn w:val="Normal"/>
    <w:next w:val="Normal"/>
    <w:autoRedefine/>
    <w:uiPriority w:val="39"/>
    <w:rsid w:val="00FA78AF"/>
    <w:pPr>
      <w:tabs>
        <w:tab w:val="left" w:pos="660"/>
        <w:tab w:val="right" w:leader="dot" w:pos="9350"/>
      </w:tabs>
      <w:autoSpaceDE w:val="0"/>
      <w:autoSpaceDN w:val="0"/>
      <w:adjustRightInd w:val="0"/>
      <w:spacing w:after="0" w:line="240" w:lineRule="auto"/>
      <w:ind w:left="0" w:firstLine="0"/>
    </w:pPr>
    <w:rPr>
      <w:rFonts w:asciiTheme="minorHAnsi" w:hAnsiTheme="minorHAnsi"/>
      <w:color w:val="auto"/>
      <w:szCs w:val="24"/>
    </w:rPr>
  </w:style>
  <w:style w:type="paragraph" w:styleId="Title">
    <w:name w:val="Title"/>
    <w:basedOn w:val="Normal"/>
    <w:next w:val="Normal"/>
    <w:link w:val="TitleChar"/>
    <w:qFormat/>
    <w:rsid w:val="00FA78AF"/>
    <w:pPr>
      <w:keepNext/>
      <w:autoSpaceDE w:val="0"/>
      <w:autoSpaceDN w:val="0"/>
      <w:adjustRightInd w:val="0"/>
      <w:spacing w:after="0" w:line="240" w:lineRule="auto"/>
      <w:ind w:left="0" w:firstLine="0"/>
      <w:contextualSpacing/>
    </w:pPr>
    <w:rPr>
      <w:rFonts w:asciiTheme="minorHAnsi" w:eastAsiaTheme="majorEastAsia" w:hAnsiTheme="minorHAnsi" w:cs="Times New Roman (Headings CS)"/>
      <w:color w:val="004990"/>
      <w:spacing w:val="-10"/>
      <w:kern w:val="28"/>
      <w:sz w:val="48"/>
      <w:szCs w:val="56"/>
    </w:rPr>
  </w:style>
  <w:style w:type="character" w:customStyle="1" w:styleId="TitleChar">
    <w:name w:val="Title Char"/>
    <w:basedOn w:val="DefaultParagraphFont"/>
    <w:link w:val="Title"/>
    <w:rsid w:val="00FA78AF"/>
    <w:rPr>
      <w:rFonts w:eastAsiaTheme="majorEastAsia" w:cs="Times New Roman (Headings CS)"/>
      <w:color w:val="004990"/>
      <w:spacing w:val="-10"/>
      <w:kern w:val="28"/>
      <w:sz w:val="48"/>
      <w:szCs w:val="56"/>
    </w:rPr>
  </w:style>
  <w:style w:type="character" w:styleId="UnresolvedMention">
    <w:name w:val="Unresolved Mention"/>
    <w:basedOn w:val="DefaultParagraphFont"/>
    <w:uiPriority w:val="99"/>
    <w:semiHidden/>
    <w:unhideWhenUsed/>
    <w:rsid w:val="00E6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edmont.org/research/research-eforms-and-system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F0B7D36E044C1BA157F25F21F40C3"/>
        <w:category>
          <w:name w:val="General"/>
          <w:gallery w:val="placeholder"/>
        </w:category>
        <w:types>
          <w:type w:val="bbPlcHdr"/>
        </w:types>
        <w:behaviors>
          <w:behavior w:val="content"/>
        </w:behaviors>
        <w:guid w:val="{2E25B4EE-45F7-4ADD-A14A-EF4F076A0421}"/>
      </w:docPartPr>
      <w:docPartBody>
        <w:p w:rsidR="00EC702D" w:rsidRDefault="00922375" w:rsidP="00922375">
          <w:pPr>
            <w:pStyle w:val="4AAF0B7D36E044C1BA157F25F21F40C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75"/>
    <w:rsid w:val="00922375"/>
    <w:rsid w:val="00EC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F0B7D36E044C1BA157F25F21F40C3">
    <w:name w:val="4AAF0B7D36E044C1BA157F25F21F40C3"/>
    <w:rsid w:val="00922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8</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Beta Radiation Therapy for Restenosis</vt:lpstr>
    </vt:vector>
  </TitlesOfParts>
  <Company>Piedmont Healthcare</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Radiation Therapy for Restenosis</dc:title>
  <dc:subject/>
  <dc:creator>march 2023</dc:creator>
  <cp:keywords/>
  <cp:lastModifiedBy>Madeline Peyton</cp:lastModifiedBy>
  <cp:revision>9</cp:revision>
  <dcterms:created xsi:type="dcterms:W3CDTF">2023-03-07T14:28:00Z</dcterms:created>
  <dcterms:modified xsi:type="dcterms:W3CDTF">2023-03-08T16:33:00Z</dcterms:modified>
</cp:coreProperties>
</file>